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1B194B">
      <w:pPr>
        <w:pStyle w:val="ConsPlusNormal0"/>
      </w:pPr>
      <w:bookmarkStart w:id="0" w:name="_GoBack"/>
      <w:bookmarkEnd w:id="0"/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4D0BC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0BCC" w:rsidRDefault="001B194B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0BCC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D0BCC" w:rsidRDefault="001B194B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14.05.2013 N 410</w:t>
            </w:r>
            <w:r>
              <w:rPr>
                <w:sz w:val="48"/>
              </w:rPr>
              <w:br/>
              <w:t>(ред. от 29.11.2025)</w:t>
            </w:r>
            <w:r>
              <w:rPr>
                <w:sz w:val="48"/>
              </w:rPr>
              <w:br/>
              <w:t>"О мерах по обеспечению безопасности при использовании и содержании внутридомового и внутриквартирного газового оборудования"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(вместе с "Правилами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газоснабжению")</w:t>
            </w:r>
          </w:p>
        </w:tc>
      </w:tr>
      <w:tr w:rsidR="004D0BC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D0BCC" w:rsidRDefault="001B194B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16.03.2026</w:t>
            </w:r>
            <w:r>
              <w:rPr>
                <w:sz w:val="28"/>
              </w:rPr>
              <w:br/>
              <w:t> </w:t>
            </w:r>
          </w:p>
        </w:tc>
      </w:tr>
    </w:tbl>
    <w:p w:rsidR="004D0BCC" w:rsidRDefault="004D0BCC">
      <w:pPr>
        <w:pStyle w:val="ConsPlusNormal0"/>
        <w:sectPr w:rsidR="004D0BCC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4D0BCC" w:rsidRDefault="004D0BCC">
      <w:pPr>
        <w:pStyle w:val="ConsPlusNormal0"/>
        <w:jc w:val="both"/>
        <w:outlineLvl w:val="0"/>
      </w:pPr>
    </w:p>
    <w:p w:rsidR="004D0BCC" w:rsidRDefault="001B194B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4D0BCC" w:rsidRDefault="004D0BCC">
      <w:pPr>
        <w:pStyle w:val="ConsPlusTitle0"/>
        <w:jc w:val="center"/>
      </w:pPr>
    </w:p>
    <w:p w:rsidR="004D0BCC" w:rsidRDefault="001B194B">
      <w:pPr>
        <w:pStyle w:val="ConsPlusTitle0"/>
        <w:jc w:val="center"/>
      </w:pPr>
      <w:r>
        <w:t>ПОСТАНОВЛЕНИЕ</w:t>
      </w:r>
    </w:p>
    <w:p w:rsidR="004D0BCC" w:rsidRDefault="001B194B">
      <w:pPr>
        <w:pStyle w:val="ConsPlusTitle0"/>
        <w:jc w:val="center"/>
      </w:pPr>
      <w:r>
        <w:t>от 14 мая 2013 г. N 410</w:t>
      </w:r>
    </w:p>
    <w:p w:rsidR="004D0BCC" w:rsidRDefault="004D0BCC">
      <w:pPr>
        <w:pStyle w:val="ConsPlusTitle0"/>
        <w:jc w:val="center"/>
      </w:pPr>
    </w:p>
    <w:p w:rsidR="004D0BCC" w:rsidRDefault="001B194B">
      <w:pPr>
        <w:pStyle w:val="ConsPlusTitle0"/>
        <w:jc w:val="center"/>
      </w:pPr>
      <w:r>
        <w:t>О МЕРАХ</w:t>
      </w:r>
    </w:p>
    <w:p w:rsidR="004D0BCC" w:rsidRDefault="001B194B">
      <w:pPr>
        <w:pStyle w:val="ConsPlusTitle0"/>
        <w:jc w:val="center"/>
      </w:pPr>
      <w:r>
        <w:t>ПО ОБЕСПЕЧЕНИЮ БЕЗОПАСНОСТИ ПРИ ИСПОЛЬЗОВАНИИ И СОДЕРЖАНИИ</w:t>
      </w:r>
    </w:p>
    <w:p w:rsidR="004D0BCC" w:rsidRDefault="001B194B">
      <w:pPr>
        <w:pStyle w:val="ConsPlusTitle0"/>
        <w:jc w:val="center"/>
      </w:pPr>
      <w:r>
        <w:t>ВНУТРИДОМОВОГО И ВНУТРИКВАРТИРНОГО ГАЗОВОГО ОБОРУДОВАНИЯ</w:t>
      </w:r>
    </w:p>
    <w:p w:rsidR="004D0BCC" w:rsidRDefault="004D0BC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D0BC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BCC" w:rsidRDefault="004D0BC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BCC" w:rsidRDefault="004D0BC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0BCC" w:rsidRDefault="001B194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D0BCC" w:rsidRDefault="001B194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15.04.2014 </w:t>
            </w:r>
            <w:hyperlink r:id="rId9" w:tooltip="Постановление Правительства РФ от 15.04.2014 N 344 (ред. от 03.09.2025) &quot;О внесении изменений в некоторые акты Правительства Российской Федерации&quot;  {КонсультантПлюс}">
              <w:r>
                <w:rPr>
                  <w:color w:val="0000FF"/>
                </w:rPr>
                <w:t>N 344</w:t>
              </w:r>
            </w:hyperlink>
            <w:r>
              <w:rPr>
                <w:color w:val="392C69"/>
              </w:rPr>
              <w:t>,</w:t>
            </w:r>
          </w:p>
          <w:p w:rsidR="004D0BCC" w:rsidRDefault="001B194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04.09.2015 </w:t>
            </w:r>
            <w:hyperlink r:id="rId10" w:tooltip="Постановление Правительства РФ от 04.09.2015 N 941 (ред. от 30.05.2025) &quot;О внесении изменений,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">
              <w:r>
                <w:rPr>
                  <w:color w:val="0000FF"/>
                </w:rPr>
                <w:t>N 941</w:t>
              </w:r>
            </w:hyperlink>
            <w:r>
              <w:rPr>
                <w:color w:val="392C69"/>
              </w:rPr>
              <w:t xml:space="preserve">, от 09.09.2017 </w:t>
            </w:r>
            <w:hyperlink r:id="rId11" w:tooltip="Постановление Правительства РФ от 09.09.2017 N 1091 (ред. от 29.05.2023) &quot;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">
              <w:r>
                <w:rPr>
                  <w:color w:val="0000FF"/>
                </w:rPr>
                <w:t>N 1091</w:t>
              </w:r>
            </w:hyperlink>
            <w:r>
              <w:rPr>
                <w:color w:val="392C69"/>
              </w:rPr>
              <w:t xml:space="preserve">, от 06.10.2017 </w:t>
            </w:r>
            <w:hyperlink r:id="rId12" w:tooltip="Постановление Правительства РФ от 06.10.2017 N 1219 (ред. от 11.07.2020) &quot;О внесении изменений в некоторые акты Правительства Российской Федерации по вопросам лицензирования отдельных видов деятельности&quot;  {КонсультантПлюс}">
              <w:r>
                <w:rPr>
                  <w:color w:val="0000FF"/>
                </w:rPr>
                <w:t>N 1219</w:t>
              </w:r>
            </w:hyperlink>
            <w:r>
              <w:rPr>
                <w:color w:val="392C69"/>
              </w:rPr>
              <w:t>,</w:t>
            </w:r>
          </w:p>
          <w:p w:rsidR="004D0BCC" w:rsidRDefault="001B194B">
            <w:pPr>
              <w:pStyle w:val="ConsPlusNormal0"/>
              <w:jc w:val="center"/>
            </w:pPr>
            <w:r>
              <w:rPr>
                <w:color w:val="392C69"/>
              </w:rPr>
              <w:t>от 19.03.2</w:t>
            </w:r>
            <w:r>
              <w:rPr>
                <w:color w:val="392C69"/>
              </w:rPr>
              <w:t xml:space="preserve">020 </w:t>
            </w:r>
            <w:hyperlink r:id="rId13" w:tooltip="Постановление Правительства РФ от 19.03.2020 N 305 (ред. от 01.11.2021) &quot;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&quot;  {КонсультантПлюс}">
              <w:r>
                <w:rPr>
                  <w:color w:val="0000FF"/>
                </w:rPr>
                <w:t>N 305</w:t>
              </w:r>
            </w:hyperlink>
            <w:r>
              <w:rPr>
                <w:color w:val="392C69"/>
              </w:rPr>
              <w:t xml:space="preserve">, от 29.05.2023 </w:t>
            </w:r>
            <w:hyperlink r:id="rId14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      <w:r>
                <w:rPr>
                  <w:color w:val="0000FF"/>
                </w:rPr>
                <w:t>N 859</w:t>
              </w:r>
            </w:hyperlink>
            <w:r>
              <w:rPr>
                <w:color w:val="392C69"/>
              </w:rPr>
              <w:t xml:space="preserve">, от 02.10.2025 </w:t>
            </w:r>
            <w:hyperlink r:id="rId15" w:tooltip="Постановление Правительства РФ от 02.10.2025 N 1519 &quot;О внесении изменений в некоторые акты Правительства Российской Федерации&quot;  {КонсультантПлюс}">
              <w:r>
                <w:rPr>
                  <w:color w:val="0000FF"/>
                </w:rPr>
                <w:t>N 1519</w:t>
              </w:r>
            </w:hyperlink>
            <w:r>
              <w:rPr>
                <w:color w:val="392C69"/>
              </w:rPr>
              <w:t>,</w:t>
            </w:r>
          </w:p>
          <w:p w:rsidR="004D0BCC" w:rsidRDefault="001B194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29.11.2025 </w:t>
            </w:r>
            <w:hyperlink r:id="rId16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      <w:r>
                <w:rPr>
                  <w:color w:val="0000FF"/>
                </w:rPr>
                <w:t>N 1967</w:t>
              </w:r>
            </w:hyperlink>
            <w:r>
              <w:rPr>
                <w:color w:val="392C69"/>
              </w:rPr>
              <w:t>,</w:t>
            </w:r>
          </w:p>
          <w:p w:rsidR="004D0BCC" w:rsidRDefault="001B194B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7" w:tooltip="Решение Верховного Суда РФ от 10.12.2013 N АКПИ13-826 &lt;О признании недействующими пунктов 2, 6, 7, 10, 24 - 30, 32, 34 - 36, 80 Правил пользования газом в части обеспечения безопасности при использовании и содержании внутридомового и внутриквартирного газового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Верховного Суда РФ</w:t>
            </w:r>
          </w:p>
          <w:p w:rsidR="004D0BCC" w:rsidRDefault="001B194B">
            <w:pPr>
              <w:pStyle w:val="ConsPlusNormal0"/>
              <w:jc w:val="center"/>
            </w:pPr>
            <w:r>
              <w:rPr>
                <w:color w:val="392C69"/>
              </w:rPr>
              <w:t>от 10.12.2013 N АКПИ13-826)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BCC" w:rsidRDefault="004D0BCC">
            <w:pPr>
              <w:pStyle w:val="ConsPlusNormal0"/>
            </w:pPr>
          </w:p>
        </w:tc>
      </w:tr>
    </w:tbl>
    <w:p w:rsidR="004D0BCC" w:rsidRDefault="004D0BCC">
      <w:pPr>
        <w:pStyle w:val="ConsPlusNormal0"/>
        <w:jc w:val="center"/>
      </w:pPr>
    </w:p>
    <w:p w:rsidR="004D0BCC" w:rsidRDefault="001B194B">
      <w:pPr>
        <w:pStyle w:val="ConsPlusNormal0"/>
        <w:ind w:firstLine="540"/>
        <w:jc w:val="both"/>
      </w:pPr>
      <w:r>
        <w:t>Правительство Российской Федерации постановляет:</w:t>
      </w:r>
    </w:p>
    <w:p w:rsidR="004D0BCC" w:rsidRDefault="001B194B">
      <w:pPr>
        <w:pStyle w:val="ConsPlusNormal0"/>
        <w:jc w:val="both"/>
      </w:pPr>
      <w:r>
        <w:t xml:space="preserve">(в ред. </w:t>
      </w:r>
      <w:hyperlink r:id="rId18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1. Утвердить прила</w:t>
      </w:r>
      <w:r>
        <w:t>гаемые:</w:t>
      </w:r>
    </w:p>
    <w:p w:rsidR="004D0BCC" w:rsidRDefault="001B194B">
      <w:pPr>
        <w:pStyle w:val="ConsPlusNormal0"/>
        <w:spacing w:before="240"/>
        <w:ind w:firstLine="540"/>
        <w:jc w:val="both"/>
      </w:pPr>
      <w:hyperlink w:anchor="P46" w:tooltip="ПРАВИЛА">
        <w:r>
          <w:rPr>
            <w:color w:val="0000FF"/>
          </w:rPr>
          <w:t>Правила</w:t>
        </w:r>
      </w:hyperlink>
      <w:r>
        <w:t xml:space="preserve">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газоснабжению;</w:t>
      </w:r>
    </w:p>
    <w:p w:rsidR="004D0BCC" w:rsidRDefault="001B194B">
      <w:pPr>
        <w:pStyle w:val="ConsPlusNormal0"/>
        <w:spacing w:before="240"/>
        <w:ind w:firstLine="540"/>
        <w:jc w:val="both"/>
      </w:pPr>
      <w:hyperlink w:anchor="P707" w:tooltip="ИЗМЕНЕНИЯ,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2. Министерству регион</w:t>
      </w:r>
      <w:r>
        <w:t>ального развития Российской Федерации: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привести акты, принятые во исполнение </w:t>
      </w:r>
      <w:hyperlink r:id="rId19" w:tooltip="Постановление Правительства РФ от 21.07.2008 N 549 (ред. от 29.11.2025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 {КонсультантПлюс}">
        <w:r>
          <w:rPr>
            <w:color w:val="0000FF"/>
          </w:rPr>
          <w:t>пункта 4</w:t>
        </w:r>
      </w:hyperlink>
      <w:r>
        <w:t xml:space="preserve"> постановления Правительства Российской Федерации </w:t>
      </w:r>
      <w:r>
        <w:t>от 21 июля 2008 г. N 549 "О порядке поставки газа для обеспечения коммунально-бытовых нужд граждан", в соответствие с настоящим постановлением;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по согласованию с Министерством энергетики Российской Федерации утвердить в течение 6 месяцев </w:t>
      </w:r>
      <w:hyperlink r:id="rId20" w:tooltip="Приказ Минстроя России от 05.12.2017 N 1614/пр &quot;Об утверждении Инструкции по безопасному использованию газа при удовлетворении коммунально-бытовых нужд&quot; (Зарегистрировано в Минюсте России 28.04.2018 N 50945)  {КонсультантПлюс}">
        <w:r>
          <w:rPr>
            <w:color w:val="0000FF"/>
          </w:rPr>
          <w:t>инструкцию</w:t>
        </w:r>
      </w:hyperlink>
      <w:r>
        <w:t xml:space="preserve"> по безопасному использованию газа при удовлетворении коммунально-бытовых нужд.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3. Федеральной службе по тарифам:</w:t>
      </w:r>
    </w:p>
    <w:p w:rsidR="004D0BCC" w:rsidRDefault="001B194B">
      <w:pPr>
        <w:pStyle w:val="ConsPlusNormal0"/>
        <w:spacing w:before="240"/>
        <w:ind w:firstLine="540"/>
        <w:jc w:val="both"/>
      </w:pPr>
      <w:bookmarkStart w:id="1" w:name="P26"/>
      <w:bookmarkEnd w:id="1"/>
      <w:r>
        <w:t>а) утвердить методические рекомендации о правилах расчет</w:t>
      </w:r>
      <w:r>
        <w:t>а стоимости технического обслуживания и ремонта внутридомового и внутриквартирного газового оборудования;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б) представить в течение 3 месяцев в Правительство Российской Федерации проект акта о </w:t>
      </w:r>
      <w:r>
        <w:lastRenderedPageBreak/>
        <w:t xml:space="preserve">внесении изменений в Основные </w:t>
      </w:r>
      <w:hyperlink r:id="rId21" w:tooltip="Постановление Правительства РФ от 29.12.2000 N 1021 (ред. от 29.11.2025) &quot;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">
        <w:r>
          <w:rPr>
            <w:color w:val="0000FF"/>
          </w:rPr>
          <w:t>положения</w:t>
        </w:r>
      </w:hyperlink>
      <w:r>
        <w:t xml:space="preserve"> формирования и государственного регулирования цен на газ и тарифов на услуги по его транспортировке на территории Российской Федерации, утвержденные пост</w:t>
      </w:r>
      <w:r>
        <w:t>ановлением Правительства Российской Федерации от 29 декабря 2000 г. N 1021, предусматривающих включение платы за аварийно-диспетчерское обеспечение внутридомового и внутриквартирного газового оборудования в тариф на услуги газораспределительных организаций</w:t>
      </w:r>
      <w:r>
        <w:t xml:space="preserve"> по транспортировке газа.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4. Федеральной службе по экологическому, технологическому и атомному надзору утвердить в течение 6 месяцев правила проведения технического диагностирования внутридомового и внутриквартирного газового оборудования.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5. Рекомендовать</w:t>
      </w:r>
      <w:r>
        <w:t xml:space="preserve"> органам государственной власти субъектов Российской Федерации руководствоваться методическими рекомендациями, указанными в </w:t>
      </w:r>
      <w:hyperlink w:anchor="P26" w:tooltip="а) утвердить методические рекомендации о правилах расчета стоимости технического обслуживания и ремонта внутридомового и внутриквартирного газового оборудования;">
        <w:r>
          <w:rPr>
            <w:color w:val="0000FF"/>
          </w:rPr>
          <w:t>подпункте "а" пункта 3</w:t>
        </w:r>
      </w:hyperlink>
      <w:r>
        <w:t xml:space="preserve"> настоящего постановления.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6. Настоящее постановление действует до 1 сентября 2029 г.</w:t>
      </w:r>
    </w:p>
    <w:p w:rsidR="004D0BCC" w:rsidRDefault="001B194B">
      <w:pPr>
        <w:pStyle w:val="ConsPlusNormal0"/>
        <w:jc w:val="both"/>
      </w:pPr>
      <w:r>
        <w:t xml:space="preserve">(п. 6 введен </w:t>
      </w:r>
      <w:hyperlink r:id="rId22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Постановлением</w:t>
        </w:r>
      </w:hyperlink>
      <w:r>
        <w:t xml:space="preserve"> Правительства РФ от 29.05.2023 N 859)</w:t>
      </w:r>
    </w:p>
    <w:p w:rsidR="004D0BCC" w:rsidRDefault="004D0BCC">
      <w:pPr>
        <w:pStyle w:val="ConsPlusNormal0"/>
        <w:ind w:firstLine="540"/>
        <w:jc w:val="both"/>
      </w:pPr>
    </w:p>
    <w:p w:rsidR="004D0BCC" w:rsidRDefault="001B194B">
      <w:pPr>
        <w:pStyle w:val="ConsPlusNormal0"/>
        <w:jc w:val="right"/>
      </w:pPr>
      <w:r>
        <w:t>Председатель Правительства</w:t>
      </w:r>
    </w:p>
    <w:p w:rsidR="004D0BCC" w:rsidRDefault="001B194B">
      <w:pPr>
        <w:pStyle w:val="ConsPlusNormal0"/>
        <w:jc w:val="right"/>
      </w:pPr>
      <w:r>
        <w:t>Российской Федерации</w:t>
      </w:r>
    </w:p>
    <w:p w:rsidR="004D0BCC" w:rsidRDefault="001B194B">
      <w:pPr>
        <w:pStyle w:val="ConsPlusNormal0"/>
        <w:jc w:val="right"/>
      </w:pPr>
      <w:r>
        <w:t>Д.МЕДВЕДЕВ</w:t>
      </w:r>
    </w:p>
    <w:p w:rsidR="004D0BCC" w:rsidRDefault="004D0BCC">
      <w:pPr>
        <w:pStyle w:val="ConsPlusNormal0"/>
        <w:ind w:firstLine="540"/>
        <w:jc w:val="both"/>
      </w:pPr>
    </w:p>
    <w:p w:rsidR="004D0BCC" w:rsidRDefault="004D0BCC">
      <w:pPr>
        <w:pStyle w:val="ConsPlusNormal0"/>
        <w:ind w:firstLine="540"/>
        <w:jc w:val="both"/>
      </w:pPr>
    </w:p>
    <w:p w:rsidR="004D0BCC" w:rsidRDefault="004D0BCC">
      <w:pPr>
        <w:pStyle w:val="ConsPlusNormal0"/>
        <w:ind w:firstLine="540"/>
        <w:jc w:val="both"/>
      </w:pPr>
    </w:p>
    <w:p w:rsidR="004D0BCC" w:rsidRDefault="004D0BCC">
      <w:pPr>
        <w:pStyle w:val="ConsPlusNormal0"/>
        <w:ind w:firstLine="540"/>
        <w:jc w:val="both"/>
      </w:pPr>
    </w:p>
    <w:p w:rsidR="004D0BCC" w:rsidRDefault="004D0BCC">
      <w:pPr>
        <w:pStyle w:val="ConsPlusNormal0"/>
        <w:ind w:firstLine="540"/>
        <w:jc w:val="both"/>
      </w:pPr>
    </w:p>
    <w:p w:rsidR="004D0BCC" w:rsidRDefault="001B194B">
      <w:pPr>
        <w:pStyle w:val="ConsPlusNormal0"/>
        <w:jc w:val="right"/>
        <w:outlineLvl w:val="0"/>
      </w:pPr>
      <w:r>
        <w:t>Утверждены</w:t>
      </w:r>
    </w:p>
    <w:p w:rsidR="004D0BCC" w:rsidRDefault="001B194B">
      <w:pPr>
        <w:pStyle w:val="ConsPlusNormal0"/>
        <w:jc w:val="right"/>
      </w:pPr>
      <w:r>
        <w:t>постановлением Правительства</w:t>
      </w:r>
    </w:p>
    <w:p w:rsidR="004D0BCC" w:rsidRDefault="001B194B">
      <w:pPr>
        <w:pStyle w:val="ConsPlusNormal0"/>
        <w:jc w:val="right"/>
      </w:pPr>
      <w:r>
        <w:t>Российской Федерации</w:t>
      </w:r>
    </w:p>
    <w:p w:rsidR="004D0BCC" w:rsidRDefault="001B194B">
      <w:pPr>
        <w:pStyle w:val="ConsPlusNormal0"/>
        <w:jc w:val="right"/>
      </w:pPr>
      <w:r>
        <w:t>от 14 мая 2013 г. N 410</w:t>
      </w:r>
    </w:p>
    <w:p w:rsidR="004D0BCC" w:rsidRDefault="004D0BCC">
      <w:pPr>
        <w:pStyle w:val="ConsPlusNormal0"/>
        <w:jc w:val="right"/>
      </w:pPr>
    </w:p>
    <w:p w:rsidR="004D0BCC" w:rsidRDefault="001B194B">
      <w:pPr>
        <w:pStyle w:val="ConsPlusTitle0"/>
        <w:jc w:val="center"/>
      </w:pPr>
      <w:bookmarkStart w:id="2" w:name="P46"/>
      <w:bookmarkEnd w:id="2"/>
      <w:r>
        <w:t>ПРАВИЛА</w:t>
      </w:r>
    </w:p>
    <w:p w:rsidR="004D0BCC" w:rsidRDefault="001B194B">
      <w:pPr>
        <w:pStyle w:val="ConsPlusTitle0"/>
        <w:jc w:val="center"/>
      </w:pPr>
      <w:r>
        <w:t>ПОЛЬЗОВАНИЯ ГАЗОМ В ЧАСТИ ОБЕСПЕЧЕНИЯ БЕЗОПАСНОСТИ</w:t>
      </w:r>
    </w:p>
    <w:p w:rsidR="004D0BCC" w:rsidRDefault="001B194B">
      <w:pPr>
        <w:pStyle w:val="ConsPlusTitle0"/>
        <w:jc w:val="center"/>
      </w:pPr>
      <w:r>
        <w:t>ПРИ ИСПОЛЬЗОВАНИИ И СОДЕРЖАНИИ ВНУТРИДОМОВОГО</w:t>
      </w:r>
    </w:p>
    <w:p w:rsidR="004D0BCC" w:rsidRDefault="001B194B">
      <w:pPr>
        <w:pStyle w:val="ConsPlusTitle0"/>
        <w:jc w:val="center"/>
      </w:pPr>
      <w:r>
        <w:t>И ВНУТРИКВАРТИРНОГО ГАЗОВОГО ОБОРУДОВАНИЯ</w:t>
      </w:r>
    </w:p>
    <w:p w:rsidR="004D0BCC" w:rsidRDefault="001B194B">
      <w:pPr>
        <w:pStyle w:val="ConsPlusTitle0"/>
        <w:jc w:val="center"/>
      </w:pPr>
      <w:r>
        <w:t>ПРИ ПРЕДОСТАВЛЕНИИ КОММУНАЛЬНОЙ УСЛУГИ</w:t>
      </w:r>
    </w:p>
    <w:p w:rsidR="004D0BCC" w:rsidRDefault="001B194B">
      <w:pPr>
        <w:pStyle w:val="ConsPlusTitle0"/>
        <w:jc w:val="center"/>
      </w:pPr>
      <w:r>
        <w:t>ПО ГАЗОСНАБЖЕНИЮ</w:t>
      </w:r>
    </w:p>
    <w:p w:rsidR="004D0BCC" w:rsidRDefault="004D0BC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D0BC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BCC" w:rsidRDefault="004D0BC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BCC" w:rsidRDefault="004D0BC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0BCC" w:rsidRDefault="001B194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</w:t>
            </w:r>
            <w:r>
              <w:rPr>
                <w:color w:val="392C69"/>
              </w:rPr>
              <w:t>тов</w:t>
            </w:r>
          </w:p>
          <w:p w:rsidR="004D0BCC" w:rsidRDefault="001B194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15.04.2014 </w:t>
            </w:r>
            <w:hyperlink r:id="rId23" w:tooltip="Постановление Правительства РФ от 15.04.2014 N 344 (ред. от 03.09.2025) &quot;О внесении изменений в некоторые акты Правительства Российской Федерации&quot;  {КонсультантПлюс}">
              <w:r>
                <w:rPr>
                  <w:color w:val="0000FF"/>
                </w:rPr>
                <w:t>N 344</w:t>
              </w:r>
            </w:hyperlink>
            <w:r>
              <w:rPr>
                <w:color w:val="392C69"/>
              </w:rPr>
              <w:t>,</w:t>
            </w:r>
          </w:p>
          <w:p w:rsidR="004D0BCC" w:rsidRDefault="001B194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04.09.2015 </w:t>
            </w:r>
            <w:hyperlink r:id="rId24" w:tooltip="Постановление Правительства РФ от 04.09.2015 N 941 (ред. от 30.05.2025) &quot;О внесении изменений,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">
              <w:r>
                <w:rPr>
                  <w:color w:val="0000FF"/>
                </w:rPr>
                <w:t>N 941</w:t>
              </w:r>
            </w:hyperlink>
            <w:r>
              <w:rPr>
                <w:color w:val="392C69"/>
              </w:rPr>
              <w:t>, от 09.09.20</w:t>
            </w:r>
            <w:r>
              <w:rPr>
                <w:color w:val="392C69"/>
              </w:rPr>
              <w:t xml:space="preserve">17 </w:t>
            </w:r>
            <w:hyperlink r:id="rId25" w:tooltip="Постановление Правительства РФ от 09.09.2017 N 1091 (ред. от 29.05.2023) &quot;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">
              <w:r>
                <w:rPr>
                  <w:color w:val="0000FF"/>
                </w:rPr>
                <w:t>N 1091</w:t>
              </w:r>
            </w:hyperlink>
            <w:r>
              <w:rPr>
                <w:color w:val="392C69"/>
              </w:rPr>
              <w:t xml:space="preserve">, от 06.10.2017 </w:t>
            </w:r>
            <w:hyperlink r:id="rId26" w:tooltip="Постановление Правительства РФ от 06.10.2017 N 1219 (ред. от 11.07.2020) &quot;О внесении изменений в некоторые акты Правительства Российской Федерации по вопросам лицензирования отдельных видов деятельности&quot;  {КонсультантПлюс}">
              <w:r>
                <w:rPr>
                  <w:color w:val="0000FF"/>
                </w:rPr>
                <w:t>N 1219</w:t>
              </w:r>
            </w:hyperlink>
            <w:r>
              <w:rPr>
                <w:color w:val="392C69"/>
              </w:rPr>
              <w:t>,</w:t>
            </w:r>
          </w:p>
          <w:p w:rsidR="004D0BCC" w:rsidRDefault="001B194B">
            <w:pPr>
              <w:pStyle w:val="ConsPlusNormal0"/>
              <w:jc w:val="center"/>
            </w:pPr>
            <w:r>
              <w:rPr>
                <w:color w:val="392C69"/>
              </w:rPr>
              <w:t>от 19.</w:t>
            </w:r>
            <w:r>
              <w:rPr>
                <w:color w:val="392C69"/>
              </w:rPr>
              <w:t xml:space="preserve">03.2020 </w:t>
            </w:r>
            <w:hyperlink r:id="rId27" w:tooltip="Постановление Правительства РФ от 19.03.2020 N 305 (ред. от 01.11.2021) &quot;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&quot;  {КонсультантПлюс}">
              <w:r>
                <w:rPr>
                  <w:color w:val="0000FF"/>
                </w:rPr>
                <w:t>N 305</w:t>
              </w:r>
            </w:hyperlink>
            <w:r>
              <w:rPr>
                <w:color w:val="392C69"/>
              </w:rPr>
              <w:t xml:space="preserve">, от 29.05.2023 </w:t>
            </w:r>
            <w:hyperlink r:id="rId28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      <w:r>
                <w:rPr>
                  <w:color w:val="0000FF"/>
                </w:rPr>
                <w:t>N 859</w:t>
              </w:r>
            </w:hyperlink>
            <w:r>
              <w:rPr>
                <w:color w:val="392C69"/>
              </w:rPr>
              <w:t xml:space="preserve">, от 02.10.2025 </w:t>
            </w:r>
            <w:hyperlink r:id="rId29" w:tooltip="Постановление Правительства РФ от 02.10.2025 N 1519 &quot;О внесении изменений в некоторые акты Правительства Российской Федерации&quot;  {КонсультантПлюс}">
              <w:r>
                <w:rPr>
                  <w:color w:val="0000FF"/>
                </w:rPr>
                <w:t>N 1519</w:t>
              </w:r>
            </w:hyperlink>
            <w:r>
              <w:rPr>
                <w:color w:val="392C69"/>
              </w:rPr>
              <w:t>,</w:t>
            </w:r>
          </w:p>
          <w:p w:rsidR="004D0BCC" w:rsidRDefault="001B194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29.11.2025 </w:t>
            </w:r>
            <w:hyperlink r:id="rId30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      <w:r>
                <w:rPr>
                  <w:color w:val="0000FF"/>
                </w:rPr>
                <w:t>N 1967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BCC" w:rsidRDefault="004D0BCC">
            <w:pPr>
              <w:pStyle w:val="ConsPlusNormal0"/>
            </w:pPr>
          </w:p>
        </w:tc>
      </w:tr>
    </w:tbl>
    <w:p w:rsidR="004D0BCC" w:rsidRDefault="004D0BCC">
      <w:pPr>
        <w:pStyle w:val="ConsPlusNormal0"/>
        <w:jc w:val="center"/>
      </w:pPr>
    </w:p>
    <w:p w:rsidR="004D0BCC" w:rsidRDefault="001B194B">
      <w:pPr>
        <w:pStyle w:val="ConsPlusTitle0"/>
        <w:jc w:val="center"/>
        <w:outlineLvl w:val="1"/>
      </w:pPr>
      <w:r>
        <w:t>I. Общие положения</w:t>
      </w:r>
    </w:p>
    <w:p w:rsidR="004D0BCC" w:rsidRDefault="004D0BCC">
      <w:pPr>
        <w:pStyle w:val="ConsPlusNormal0"/>
        <w:jc w:val="center"/>
      </w:pPr>
    </w:p>
    <w:p w:rsidR="004D0BCC" w:rsidRDefault="001B194B">
      <w:pPr>
        <w:pStyle w:val="ConsPlusNormal0"/>
        <w:ind w:firstLine="540"/>
        <w:jc w:val="both"/>
      </w:pPr>
      <w:r>
        <w:lastRenderedPageBreak/>
        <w:t xml:space="preserve">1. Настоящие Правила устанавливают порядок пользования газом в части обеспечения безопасного использования и содержания внутридомового газового оборудования и внутриквартирного газового оборудования при предоставлении коммунальной услуги по газоснабжению, </w:t>
      </w:r>
      <w:r>
        <w:t>порядок технического обслуживания и ремонта внутридомового газового оборудования в многоквартирном доме, технического обслуживания внутриквартирного газового оборудования в многоквартирном доме и технического обслуживания внутридомового газового оборудован</w:t>
      </w:r>
      <w:r>
        <w:t>ия в жилом доме, предусмотренных минимальным перечнем услуг (работ) по техническому обслуживанию и ремонту внутридомового газового оборудования в многоквартирном доме, внутриквартирного газового оборудования в многоквартирном доме и внутридомового газового</w:t>
      </w:r>
      <w:r>
        <w:t xml:space="preserve"> оборудования в жилом доме согласно приложению, установки (за исключением случаев, предусмотренных </w:t>
      </w:r>
      <w:hyperlink r:id="rId31" w:tooltip="Постановление Правительства РФ от 13.09.2021 N 1547 (ред. от 17.09.2024) &quot;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">
        <w:r>
          <w:rPr>
            <w:color w:val="0000FF"/>
          </w:rPr>
          <w:t>Правилами</w:t>
        </w:r>
      </w:hyperlink>
      <w:r>
        <w:t xml:space="preserve"> подключения (техноло</w:t>
      </w:r>
      <w:r>
        <w:t>гического присоединения) газоиспользующего оборудования и объектов капитального строительства к сетям газораспределения, утвержденными постановлением Правительства Российской Федерации от 13 сентября 2021 г. N 1547 "Об утверждении Правил подключения (техно</w:t>
      </w:r>
      <w:r>
        <w:t>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Федерации" (далее - правила технологического присоединения газ</w:t>
      </w:r>
      <w:r>
        <w:t>оиспользующего оборудования к газораспределительным сетям), и замены такого оборудования, в том числе требования к лицам, осуществляющим деятельность по техническому обслуживанию и ремонту, установке, замене внутридомового газового оборудования в многоквар</w:t>
      </w:r>
      <w:r>
        <w:t>тирном доме, техническому обслуживанию и установке, замене внутриквартирного газового оборудования в многоквартирном доме и техническому обслуживанию, установке, замене внутридомового газового оборудования в жилом доме, а также работы по техническому диагн</w:t>
      </w:r>
      <w:r>
        <w:t>остированию газопроводов, входящих в состав внутридомового и (или) внутриквартирного газового оборудования, порядок и условия заключения, изменения и расторжения договора о техническом обслуживании и ремонте внутридомового газового оборудования в многоквар</w:t>
      </w:r>
      <w:r>
        <w:t>тирном доме, договора о техническом обслуживании внутриквартирного газового оборудования в многоквартирном доме, договора о техническом обслуживании внутридомового газового оборудования в жилом доме (далее - договор о техническом обслуживании внутридомовог</w:t>
      </w:r>
      <w:r>
        <w:t>о газового оборудования в жилом доме (домовладении), а также порядок взаимодействия иных организаций, отвечающих требованиям, установленным настоящими Правилами, с газораспределительными или газоснабжающими организациями при ремонте газового оборудования.</w:t>
      </w:r>
    </w:p>
    <w:p w:rsidR="004D0BCC" w:rsidRDefault="001B194B">
      <w:pPr>
        <w:pStyle w:val="ConsPlusNormal0"/>
        <w:jc w:val="both"/>
      </w:pPr>
      <w:r>
        <w:t xml:space="preserve">(в ред. </w:t>
      </w:r>
      <w:hyperlink r:id="rId32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В субъекте Российской Федерации -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</w:t>
      </w:r>
      <w:r>
        <w:t>дования в многоквартирном доме и технического обслуживания внутриквартирного газового оборудования в многоквартирном доме.</w:t>
      </w:r>
    </w:p>
    <w:p w:rsidR="004D0BCC" w:rsidRDefault="001B194B">
      <w:pPr>
        <w:pStyle w:val="ConsPlusNormal0"/>
        <w:jc w:val="both"/>
      </w:pPr>
      <w:r>
        <w:t xml:space="preserve">(п. 1 в ред. </w:t>
      </w:r>
      <w:hyperlink r:id="rId33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2. Понятия, используемые в настоящих Правилах, означают следующее: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"аварийно-диспетчерское обеспечение" - комплекс мер по предупреждению и локализации аварий, возникающих в процессе использования внутридомового и внутриквартирного газового оборудования, направленных на устранение непосредственной угрозы жизни или здоровью</w:t>
      </w:r>
      <w:r>
        <w:t xml:space="preserve"> граждан, причинения вреда имуществу физических или юридических лиц, государственному или муниципальному имуществу, окружающей среде, жизни или здоровью животных и сохранности </w:t>
      </w:r>
      <w:r>
        <w:lastRenderedPageBreak/>
        <w:t>растений;</w:t>
      </w:r>
    </w:p>
    <w:p w:rsidR="004D0BCC" w:rsidRDefault="001B194B">
      <w:pPr>
        <w:pStyle w:val="ConsPlusNormal0"/>
        <w:jc w:val="both"/>
      </w:pPr>
      <w:r>
        <w:t xml:space="preserve">(в ред. </w:t>
      </w:r>
      <w:hyperlink r:id="rId34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29.11.2025 N 19</w:t>
      </w:r>
      <w:r>
        <w:t>67)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"бытовое газоиспользующее оборудование" - оборудование, предназначенное для использования газа в качестве топлива для бытовых нужд потребителей газа (газовые плиты, газовые проточные водонагреватели, газовые отопительные котлы и др.);</w:t>
      </w:r>
    </w:p>
    <w:p w:rsidR="004D0BCC" w:rsidRDefault="001B194B">
      <w:pPr>
        <w:pStyle w:val="ConsPlusNormal0"/>
        <w:jc w:val="both"/>
      </w:pPr>
      <w:r>
        <w:t xml:space="preserve">(в ред. </w:t>
      </w:r>
      <w:hyperlink r:id="rId35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"внутридомовое газовое оборудование":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в многоквартирном доме - являющиеся общим имуществом собственников помещений газопроводы, проложенные от источника газа (при использовании сжиженного углеводород</w:t>
      </w:r>
      <w:r>
        <w:t>ного газа) или места присоединения указанных газопроводов к сети газораспределения до запорной арматуры (крана) включительно, расположенной на ответвлениях (опусках) к внутриквартирному газовому оборудованию, резервуарные и (или) групповые баллонные устано</w:t>
      </w:r>
      <w:r>
        <w:t xml:space="preserve">вки сжиженных углеводородных газов, предназначенные для подачи газа в один многоквартирный дом, газоиспользующее оборудование (за исключением бытового газоиспользующего оборудования, входящего в состав внутриквартирного газового оборудования), технические </w:t>
      </w:r>
      <w:r>
        <w:t>устройства на газопроводах, в том числе трубопроводная арматура, системы контроля загазованности помещений, установленные после запорной арматуры (крана), расположенной на ответвлениях (опусках) к внутриквартирному газовому оборудованию, системы контроля з</w:t>
      </w:r>
      <w:r>
        <w:t>агазованности помещений, коллективные (общедомовые) приборы учета газа, а также приборы учета газа, фиксирующие объем газа, используемого при производстве коммунальной услуги по отоплению и (или) горячему водоснабжению;</w:t>
      </w:r>
    </w:p>
    <w:p w:rsidR="004D0BCC" w:rsidRDefault="001B194B">
      <w:pPr>
        <w:pStyle w:val="ConsPlusNormal0"/>
        <w:jc w:val="both"/>
      </w:pPr>
      <w:r>
        <w:t xml:space="preserve">(в ред. Постановлений Правительства </w:t>
      </w:r>
      <w:r>
        <w:t xml:space="preserve">РФ от 09.09.2017 </w:t>
      </w:r>
      <w:hyperlink r:id="rId36" w:tooltip="Постановление Правительства РФ от 09.09.2017 N 1091 (ред. от 29.05.2023) &quot;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">
        <w:r>
          <w:rPr>
            <w:color w:val="0000FF"/>
          </w:rPr>
          <w:t>N 1091</w:t>
        </w:r>
      </w:hyperlink>
      <w:r>
        <w:t xml:space="preserve">, от 29.11.2025 </w:t>
      </w:r>
      <w:hyperlink r:id="rId37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N 1967</w:t>
        </w:r>
      </w:hyperlink>
      <w:r>
        <w:t>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в домовладениях - находящиеся в пределах земельного участка, на котор</w:t>
      </w:r>
      <w:r>
        <w:t>ом расположено домовладение, газопроводы, проложенные от источника газа (при использовании сжиженных углеводородных газов) или места присоединения указанных газопроводов к сети газораспределения до бытового газоиспользующего оборудования, резервуарные и (и</w:t>
      </w:r>
      <w:r>
        <w:t>ли) групповые баллонные установки сжиженных углеводородных газов, предназначенные для подачи газа в одно домовладение, индивидуальные баллонные установки сжиженных углеводородных газов, бытовое газоиспользующее оборудование, технические устройства на газоп</w:t>
      </w:r>
      <w:r>
        <w:t>роводах, в том числе запорная трубопроводная арматура, системы контроля загазованности помещений и приборы учета газа;</w:t>
      </w:r>
    </w:p>
    <w:p w:rsidR="004D0BCC" w:rsidRDefault="001B194B">
      <w:pPr>
        <w:pStyle w:val="ConsPlusNormal0"/>
        <w:jc w:val="both"/>
      </w:pPr>
      <w:r>
        <w:t xml:space="preserve">(в ред. Постановлений Правительства РФ от 09.09.2017 </w:t>
      </w:r>
      <w:hyperlink r:id="rId38" w:tooltip="Постановление Правительства РФ от 09.09.2017 N 1091 (ред. от 29.05.2023) &quot;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">
        <w:r>
          <w:rPr>
            <w:color w:val="0000FF"/>
          </w:rPr>
          <w:t>N 1091</w:t>
        </w:r>
      </w:hyperlink>
      <w:r>
        <w:t xml:space="preserve">, от 29.11.2025 </w:t>
      </w:r>
      <w:hyperlink r:id="rId39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N 1967</w:t>
        </w:r>
      </w:hyperlink>
      <w:r>
        <w:t>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"внутриквартирное газовое оборудование" - газопроводы многоквартирного дома, проложенные после запорной арматуры (крана), расположенной на ответвлениях (опусках) к внутри</w:t>
      </w:r>
      <w:r>
        <w:t>квартирному газовому оборудованию, до бытового газоиспользующего оборудования, размещенного внутри помещения, бытовое газоиспользующее оборудование и технические устройства на газопроводах, в том числе трубопроводная арматура, системы контроля загазованнос</w:t>
      </w:r>
      <w:r>
        <w:t>ти помещений, индивидуальный или общий (квартирный) прибор учета газа;</w:t>
      </w:r>
    </w:p>
    <w:p w:rsidR="004D0BCC" w:rsidRDefault="001B194B">
      <w:pPr>
        <w:pStyle w:val="ConsPlusNormal0"/>
        <w:jc w:val="both"/>
      </w:pPr>
      <w:r>
        <w:t xml:space="preserve">(в ред. Постановлений Правительства РФ от 09.09.2017 </w:t>
      </w:r>
      <w:hyperlink r:id="rId40" w:tooltip="Постановление Правительства РФ от 09.09.2017 N 1091 (ред. от 29.05.2023) &quot;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">
        <w:r>
          <w:rPr>
            <w:color w:val="0000FF"/>
          </w:rPr>
          <w:t>N 109</w:t>
        </w:r>
        <w:r>
          <w:rPr>
            <w:color w:val="0000FF"/>
          </w:rPr>
          <w:t>1</w:t>
        </w:r>
      </w:hyperlink>
      <w:r>
        <w:t xml:space="preserve">, от 29.11.2025 </w:t>
      </w:r>
      <w:hyperlink r:id="rId41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N 1967</w:t>
        </w:r>
      </w:hyperlink>
      <w:r>
        <w:t>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"газоиспользующее оборудование" - оборудование, в котором газ используется в качестве топлива;</w:t>
      </w:r>
    </w:p>
    <w:p w:rsidR="004D0BCC" w:rsidRDefault="001B194B">
      <w:pPr>
        <w:pStyle w:val="ConsPlusNormal0"/>
        <w:jc w:val="both"/>
      </w:pPr>
      <w:r>
        <w:t xml:space="preserve">(абзац введен </w:t>
      </w:r>
      <w:hyperlink r:id="rId42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Постановлением</w:t>
        </w:r>
      </w:hyperlink>
      <w:r>
        <w:t xml:space="preserve"> Правительства РФ от 29.05.2023 N 859)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lastRenderedPageBreak/>
        <w:t xml:space="preserve">"домовладение" - жилой дом (часть жилого дома) и примыкающие к нему и (или) отдельно стоящие на общем с жилым домом (частью жилого дома) земельном участке надворные постройки (гараж, </w:t>
      </w:r>
      <w:r>
        <w:t>баня (сауна, бассейн), теплица (зимний сад), помещения для содержания домашнего скота и птицы и иные объекты);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"заказчик" - юридическое лицо (в том числе управляющая организация, товарищество собственников жилья либо жилищный кооператив или иной специализи</w:t>
      </w:r>
      <w:r>
        <w:t xml:space="preserve">рованный потребительский кооператив, созданный в целях удовлетворения потребностей граждан в жилье (далее соответственно - товарищество, кооператив), индивидуальный предприниматель, осуществляющий управление многоквартирным домом, собственники помещений в </w:t>
      </w:r>
      <w:r>
        <w:t>многоквартирном доме (при непосредственном способе управления многоквартирным домом) или физическое лицо (гражданин), являющееся собственником помещения или нанимателем жилого помещения по договору социального найма, договору найма жилого помещения жилищно</w:t>
      </w:r>
      <w:r>
        <w:t>го фонда социального использования в многоквартирном доме, нанимателем жилого помещения по договору найма специализированного жилого помещения в многоквартирном доме или собственником в жилом доме (домовладении), выступающие стороной договора о техническом</w:t>
      </w:r>
      <w:r>
        <w:t xml:space="preserve">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</w:t>
      </w:r>
      <w:r>
        <w:t>ания в жилом доме (домовладении), заказывающей выполнение работ (оказание услуг) по такому договору, обязанной принять и оплатить выполненные работы (оказанные услуги);</w:t>
      </w:r>
    </w:p>
    <w:p w:rsidR="004D0BCC" w:rsidRDefault="001B194B">
      <w:pPr>
        <w:pStyle w:val="ConsPlusNormal0"/>
        <w:jc w:val="both"/>
      </w:pPr>
      <w:r>
        <w:t xml:space="preserve">(в ред. Постановлений Правительства РФ от 29.05.2023 </w:t>
      </w:r>
      <w:hyperlink r:id="rId43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N 859</w:t>
        </w:r>
      </w:hyperlink>
      <w:r>
        <w:t xml:space="preserve">, от 29.11.2025 </w:t>
      </w:r>
      <w:hyperlink r:id="rId44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N 1967</w:t>
        </w:r>
      </w:hyperlink>
      <w:r>
        <w:t>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"заявитель" - лицо, имеющее намерение выступить заказчиком по договору о техническом обслуживании и ремонте внутридомового газового оборудования в многоквартирном доме, договору о техническом обслуживании внутриквартирного газового оборудования в многоквар</w:t>
      </w:r>
      <w:r>
        <w:t>тирном доме или договору о техническом обслуживании внутридомового газового оборудования в жилом доме (домовладении);</w:t>
      </w:r>
    </w:p>
    <w:p w:rsidR="004D0BCC" w:rsidRDefault="001B194B">
      <w:pPr>
        <w:pStyle w:val="ConsPlusNormal0"/>
        <w:jc w:val="both"/>
      </w:pPr>
      <w:r>
        <w:t xml:space="preserve">(абзац введен </w:t>
      </w:r>
      <w:hyperlink r:id="rId45" w:tooltip="Постановление Правительства РФ от 02.10.2025 N 1519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02.10.2025 N 1519)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"исполнитель" - специализированная организация, которая н</w:t>
      </w:r>
      <w:r>
        <w:t>а основании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внутриквартирного газового оборудования в многоквартирном доме, или договора о техническом обслужи</w:t>
      </w:r>
      <w:r>
        <w:t>вании внутридомового газового оборудования в жилом доме (домовладении), являющихся смешанными договорами, содержащими элементы договора подряда и договора возмездного оказания услуг, приняла на себя обязательства по выполнению работ (оказанию услуг), преду</w:t>
      </w:r>
      <w:r>
        <w:t>смотренных договором о техническом обслуживании и ремонте внутридомового газового оборудования в многоквартирном доме, или договором о техническом обслуживании внутриквартирного газового оборудования в многоквартирном доме, или договором о техническом обсл</w:t>
      </w:r>
      <w:r>
        <w:t>уживании внутридомового газового оборудования в жилом доме (домовладении);</w:t>
      </w:r>
    </w:p>
    <w:p w:rsidR="004D0BCC" w:rsidRDefault="001B194B">
      <w:pPr>
        <w:pStyle w:val="ConsPlusNormal0"/>
        <w:jc w:val="both"/>
      </w:pPr>
      <w:r>
        <w:t xml:space="preserve">(в ред. </w:t>
      </w:r>
      <w:hyperlink r:id="rId46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Правительства РФ от 29.05.2023</w:t>
      </w:r>
      <w:r>
        <w:t xml:space="preserve"> N 859)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"личный кабинет заявителя (заказчика)" - отдельный раздел официального сайта специализированной организации в информационно-телекоммуникационной сети "Интернет" для обеспечения информационного взаимодействия специализированной организации с заявите</w:t>
      </w:r>
      <w:r>
        <w:t xml:space="preserve">лями, заказчиками в информационно-телекоммуникационной сети "Интернет" или сайта иной </w:t>
      </w:r>
      <w:r>
        <w:lastRenderedPageBreak/>
        <w:t>организации в информационно-телекоммуникационной сети "Интернет", привлекаемой специализированной организацией для обеспечения указанного информационного взаимодействия;</w:t>
      </w:r>
    </w:p>
    <w:p w:rsidR="004D0BCC" w:rsidRDefault="001B194B">
      <w:pPr>
        <w:pStyle w:val="ConsPlusNormal0"/>
        <w:jc w:val="both"/>
      </w:pPr>
      <w:r>
        <w:t xml:space="preserve">(абзац введен </w:t>
      </w:r>
      <w:hyperlink r:id="rId47" w:tooltip="Постановление Правительства РФ от 02.10.2025 N 1519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02.10.2025 N 1519)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"поставщик газа" - газоснабжающая организация, являющаяся стороной договора, предусматривающего поставку газа в качестве коммунального ресурса, необходимого для предоставления</w:t>
      </w:r>
      <w:r>
        <w:t xml:space="preserve"> коммунальной услуги по газоснабжению;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"приостановление подачи газа" - совокупность действий технического характера (в том числе перекрытие запорной арматуры), которые выполняются исполнителем (а в случае отсутствия договора о техническом обслуживании и ре</w:t>
      </w:r>
      <w:r>
        <w:t xml:space="preserve">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</w:t>
      </w:r>
      <w:r>
        <w:t>(домовладении) - специализированной организацией) в случаях, предусмотренных настоящими Правилами, и результатом которых является прекращение подачи газа к внутридомовому и (или) внутриквартирному газовому оборудованию;</w:t>
      </w:r>
    </w:p>
    <w:p w:rsidR="004D0BCC" w:rsidRDefault="001B194B">
      <w:pPr>
        <w:pStyle w:val="ConsPlusNormal0"/>
        <w:jc w:val="both"/>
      </w:pPr>
      <w:r>
        <w:t xml:space="preserve">(в ред. </w:t>
      </w:r>
      <w:hyperlink r:id="rId48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</w:t>
      </w:r>
      <w:r>
        <w:t>равительства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"ремонт внутридомового и (или) внутриквартирного газового оборудования" - работы по восстановлению исправности внутридомового и (или) внутриквартирного газового оборудования или его составных частей;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"специализированна</w:t>
      </w:r>
      <w:r>
        <w:t>я организация" - организация, соответствующая требованиям, установленным настоящими Правилами, осуществляющая деятельность по техническому обслуживанию и ремонту внутридомового газового оборудования в многоквартирном доме, техническому обслуживанию внутрик</w:t>
      </w:r>
      <w:r>
        <w:t xml:space="preserve">вартирного газового оборудования в многоквартирном доме и техническому обслуживанию внутридомового газового оборудования в жилом доме, предусмотренным </w:t>
      </w:r>
      <w:hyperlink w:anchor="P658" w:tooltip="МИНИМАЛЬНЫЙ ПЕРЕЧЕНЬ">
        <w:r>
          <w:rPr>
            <w:color w:val="0000FF"/>
          </w:rPr>
          <w:t>приложением</w:t>
        </w:r>
      </w:hyperlink>
      <w:r>
        <w:t xml:space="preserve"> к настоящим Правилам, установке (за искл</w:t>
      </w:r>
      <w:r>
        <w:t xml:space="preserve">ючением случаев, предусмотренных </w:t>
      </w:r>
      <w:hyperlink r:id="rId49" w:tooltip="Постановление Правительства РФ от 13.09.2021 N 1547 (ред. от 17.09.2024) &quot;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">
        <w:r>
          <w:rPr>
            <w:color w:val="0000FF"/>
          </w:rPr>
          <w:t>правилами</w:t>
        </w:r>
      </w:hyperlink>
      <w:r>
        <w:t xml:space="preserve"> технологического присоединения газоиспользующего оборудования к газораспределительным </w:t>
      </w:r>
      <w:r>
        <w:t>сетям) и замене такого оборудования:</w:t>
      </w:r>
    </w:p>
    <w:p w:rsidR="004D0BCC" w:rsidRDefault="001B194B">
      <w:pPr>
        <w:pStyle w:val="ConsPlusNormal0"/>
        <w:jc w:val="both"/>
      </w:pPr>
      <w:r>
        <w:t xml:space="preserve">(в ред. </w:t>
      </w:r>
      <w:hyperlink r:id="rId50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газораспределительная организация, осуществляющая транспортировку подаваемого до внутридомового газового оборудования природного газа по сети газораспределения, либо газораспределительная орга</w:t>
      </w:r>
      <w:r>
        <w:t>низация, осуществляющая техническое обслуживание этой сети по договору, заключенному в соответствии с требованиями промышленной безопасности и (или) законодательства о техническом регулировании с газораспределительной организацией, осуществляющей транспорт</w:t>
      </w:r>
      <w:r>
        <w:t>ировку подаваемого до внутридомового газового оборудования природного газа по этой сети, - если при предоставлении коммунальной услуги газоснабжения используется природный газ;</w:t>
      </w:r>
    </w:p>
    <w:p w:rsidR="004D0BCC" w:rsidRDefault="001B194B">
      <w:pPr>
        <w:pStyle w:val="ConsPlusNormal0"/>
        <w:jc w:val="both"/>
      </w:pPr>
      <w:r>
        <w:t xml:space="preserve">(в ред. </w:t>
      </w:r>
      <w:hyperlink r:id="rId51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газос</w:t>
      </w:r>
      <w:r>
        <w:t xml:space="preserve">набжающая организация, осуществляющая поставку сжиженного газа до места соединения сети газораспределения сжиженного углеводородного газа с газопроводом, входящим в состав внутридомового газового оборудования, - если при предоставлении коммунальной услуги </w:t>
      </w:r>
      <w:r>
        <w:t xml:space="preserve">газоснабжения используется сжиженный углеводородный газ, поставляемый из резервуарной или </w:t>
      </w:r>
      <w:r>
        <w:lastRenderedPageBreak/>
        <w:t>групповой баллонной установки;</w:t>
      </w:r>
    </w:p>
    <w:p w:rsidR="004D0BCC" w:rsidRDefault="001B194B">
      <w:pPr>
        <w:pStyle w:val="ConsPlusNormal0"/>
        <w:jc w:val="both"/>
      </w:pPr>
      <w:r>
        <w:t xml:space="preserve">(в ред. </w:t>
      </w:r>
      <w:hyperlink r:id="rId52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газоснабжающая организация, уполномоченная на поставку сжижен</w:t>
      </w:r>
      <w:r>
        <w:t>ных углеводородных газов для бытовых нужд населения в субъекте Российской Федерации, - если при предоставлении коммунальной услуги газоснабжения используется бытовой газ в баллонах;</w:t>
      </w:r>
    </w:p>
    <w:p w:rsidR="004D0BCC" w:rsidRDefault="001B194B">
      <w:pPr>
        <w:pStyle w:val="ConsPlusNormal0"/>
        <w:jc w:val="both"/>
      </w:pPr>
      <w:r>
        <w:t xml:space="preserve">(в ред. </w:t>
      </w:r>
      <w:hyperlink r:id="rId53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"техническое обслуживание внутридомового и (или) внутриквартирного газового оборудования" - работы и услуги по поддержанию внутридомового и (или) внутриквартирного газового оборудования в техническом состоянии, соответствующем предъявляемым к нему норматив</w:t>
      </w:r>
      <w:r>
        <w:t>ным требованиям;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"техническое диагностирование внутридомового и (или) внутриквартирного газового оборудования" - определение технического состояния внутридомового и (или) внутриквартирного газового оборудования либо их составных частей, поиск и определение</w:t>
      </w:r>
      <w:r>
        <w:t xml:space="preserve"> неисправностей указанного оборудования, а также определение возможности его дальнейшего использования.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3. Взрывобезопасность, механическая, пожарная, термическая, химическая, экологическая и электрическая безопасность, а также исправность внутридомового и</w:t>
      </w:r>
      <w:r>
        <w:t xml:space="preserve"> внутриквартирного газового оборудования в процессе их использования и содержания достигаются путем технического обслуживания и ремонта указанного оборудования, выполняемых на основании договора, заключаемого между заказчиком и исполнителем, а также соблюд</w:t>
      </w:r>
      <w:r>
        <w:t xml:space="preserve">ения указанными сторонами договора иных требований, предусмотренных настоящими Правилами и </w:t>
      </w:r>
      <w:hyperlink r:id="rId54" w:tooltip="Приказ Минстроя России от 05.12.2017 N 1614/пр &quot;Об утверждении Инструкции по безопасному использованию газа при удовлетворении коммунально-бытовых нужд&quot; (Зарегистрировано в Минюсте России 28.04.2018 N 50945)  {КонсультантПлюс}">
        <w:r>
          <w:rPr>
            <w:color w:val="0000FF"/>
          </w:rPr>
          <w:t>инструкцией</w:t>
        </w:r>
      </w:hyperlink>
      <w:r>
        <w:t xml:space="preserve"> по безопасному использованию газа при удовлетворении коммунально-бытовых нужд.</w:t>
      </w:r>
    </w:p>
    <w:p w:rsidR="004D0BCC" w:rsidRDefault="004D0BCC">
      <w:pPr>
        <w:pStyle w:val="ConsPlusNormal0"/>
        <w:ind w:firstLine="540"/>
        <w:jc w:val="both"/>
      </w:pPr>
    </w:p>
    <w:p w:rsidR="004D0BCC" w:rsidRDefault="001B194B">
      <w:pPr>
        <w:pStyle w:val="ConsPlusTitle0"/>
        <w:jc w:val="center"/>
        <w:outlineLvl w:val="1"/>
      </w:pPr>
      <w:r>
        <w:t>II. Организация безопасного использования и содержания</w:t>
      </w:r>
    </w:p>
    <w:p w:rsidR="004D0BCC" w:rsidRDefault="001B194B">
      <w:pPr>
        <w:pStyle w:val="ConsPlusTitle0"/>
        <w:jc w:val="center"/>
      </w:pPr>
      <w:r>
        <w:t>внутридомового и внутриквартирного газового оборудования</w:t>
      </w:r>
    </w:p>
    <w:p w:rsidR="004D0BCC" w:rsidRDefault="004D0BCC">
      <w:pPr>
        <w:pStyle w:val="ConsPlusNormal0"/>
        <w:jc w:val="center"/>
      </w:pPr>
    </w:p>
    <w:p w:rsidR="004D0BCC" w:rsidRDefault="001B194B">
      <w:pPr>
        <w:pStyle w:val="ConsPlusNormal0"/>
        <w:ind w:firstLine="540"/>
        <w:jc w:val="both"/>
      </w:pPr>
      <w:r>
        <w:t>4. Безопасное использование и содержание внутридомового и внут</w:t>
      </w:r>
      <w:r>
        <w:t>риквартирного газового оборудования обеспечиваются путем осуществления следующего комплекса работ (услуг):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а) техническое обслуживание и ремонт внутридомового и (или) внутриквартирного газового оборудования;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б) аварийно-диспетчерское обеспечение;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в) технич</w:t>
      </w:r>
      <w:r>
        <w:t>еское диагностирование внутридомового и (или) внутриквартирного газового оборудования;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г) ремонт и замена внутридомового и (или) внутриквартирного газового оборудования (при необходимости);</w:t>
      </w:r>
    </w:p>
    <w:p w:rsidR="004D0BCC" w:rsidRDefault="001B194B">
      <w:pPr>
        <w:pStyle w:val="ConsPlusNormal0"/>
        <w:jc w:val="both"/>
      </w:pPr>
      <w:r>
        <w:t xml:space="preserve">(пп. "г" в ред. </w:t>
      </w:r>
      <w:hyperlink r:id="rId55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</w:t>
      </w:r>
      <w:r>
        <w:t>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д) приостановление подачи газа (отключение) по основаниям, предусмотренным </w:t>
      </w:r>
      <w:hyperlink w:anchor="P543" w:tooltip="77. В случае поступления исполнителю информации о наличии угрозы возникновения аварии, утечек газа или несчастного случая, в том числе получения такой информации в ходе выполнения работ (оказания услуг) по техническому обслуживанию и ремонту внутридомового и (">
        <w:r>
          <w:rPr>
            <w:color w:val="0000FF"/>
          </w:rPr>
          <w:t>пунктом 77</w:t>
        </w:r>
      </w:hyperlink>
      <w:r>
        <w:t xml:space="preserve"> настоящих Правил, и возобновление (повторный пуск) подачи газа (подключение) после устранения причин, послуживших осн</w:t>
      </w:r>
      <w:r>
        <w:t>ованием для приостановления подачи газа (отключения);</w:t>
      </w:r>
    </w:p>
    <w:p w:rsidR="004D0BCC" w:rsidRDefault="001B194B">
      <w:pPr>
        <w:pStyle w:val="ConsPlusNormal0"/>
        <w:jc w:val="both"/>
      </w:pPr>
      <w:r>
        <w:t xml:space="preserve">(пп. "д" введен </w:t>
      </w:r>
      <w:hyperlink r:id="rId56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lastRenderedPageBreak/>
        <w:t>е) оценка технического состояния бытового газоиспользующего оборудования в целях выявления его неисправностей и определ</w:t>
      </w:r>
      <w:r>
        <w:t>ения возможности дальнейшей эксплуатации.</w:t>
      </w:r>
    </w:p>
    <w:p w:rsidR="004D0BCC" w:rsidRDefault="001B194B">
      <w:pPr>
        <w:pStyle w:val="ConsPlusNormal0"/>
        <w:jc w:val="both"/>
      </w:pPr>
      <w:r>
        <w:t xml:space="preserve">(пп. "е" введен </w:t>
      </w:r>
      <w:hyperlink r:id="rId57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5. Обязательным условием безопасного использования внутридомового и (или) внутриквартирного газового оборудования является надлежащее содержание дымовых и вентиляционных каналов многоквартирных домов и домовладений.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Информация о проведении работ по проверк</w:t>
      </w:r>
      <w:r>
        <w:t>е состояния и функционирования, очистке и ремонту дымовых и вентиляционных каналов многоквартирных домов должна размещаться на официальных сайтах лиц, осуществляющих деятельность по управлению многоквартирными домами, а при непосредственном способе управле</w:t>
      </w:r>
      <w:r>
        <w:t>ния многоквартирным домом - на информационных стендах в местах общего пользования в многоквартирном доме лицом, определенным решением общего собрания собственников помещений в многоквартирном доме и выступающим от их имени при заключении и выполнении услов</w:t>
      </w:r>
      <w:r>
        <w:t>ий договора о техническом обслуживании и ремонте внутридомового газового оборудования в многоквартирном доме и договора о техническом обслуживании внутриквартирного газового оборудования в многоквартирном доме.</w:t>
      </w:r>
    </w:p>
    <w:p w:rsidR="004D0BCC" w:rsidRDefault="001B194B">
      <w:pPr>
        <w:pStyle w:val="ConsPlusNormal0"/>
        <w:jc w:val="both"/>
      </w:pPr>
      <w:r>
        <w:t xml:space="preserve">(в ред. </w:t>
      </w:r>
      <w:hyperlink r:id="rId58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</w:t>
      </w:r>
      <w:r>
        <w:t>тва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Абзац утратил силу с 1 марта 2026 года. - </w:t>
      </w:r>
      <w:hyperlink r:id="rId59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29.11.2025 N 1967.</w:t>
      </w:r>
    </w:p>
    <w:p w:rsidR="004D0BCC" w:rsidRDefault="001B194B">
      <w:pPr>
        <w:pStyle w:val="ConsPlusNormal0"/>
        <w:jc w:val="both"/>
      </w:pPr>
      <w:r>
        <w:t xml:space="preserve">(п. 5 в ред. </w:t>
      </w:r>
      <w:hyperlink r:id="rId60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6. Работы по техническому обслуживанию и ремонту внутридомового газового оборудования в многоквартирном доме, техническому обслуживанию внутриквартирного газового оборудования в мно</w:t>
      </w:r>
      <w:r>
        <w:t>гоквартирном доме, техническому обслуживанию внутридомового газового оборудования в жилом доме (домовладении) выполняются специализированной организацией в порядке, предусмотренном настоящими Правилами, на основании договора о техническом обслуживании и ре</w:t>
      </w:r>
      <w:r>
        <w:t>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доме, договора о техническом обслуживании внутридомового газового оборудования в жилом доме (до</w:t>
      </w:r>
      <w:r>
        <w:t xml:space="preserve">мовладении), заключенных между заказчиком и исполнителем по </w:t>
      </w:r>
      <w:hyperlink r:id="rId61" w:tooltip="Приказ Минстроя России от 29.05.2023 N 388/пр &quot;Об утверждении типовых форм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">
        <w:r>
          <w:rPr>
            <w:color w:val="0000FF"/>
          </w:rPr>
          <w:t>типовым формам</w:t>
        </w:r>
      </w:hyperlink>
      <w:r>
        <w:t xml:space="preserve"> договоров, утвержденным Министерством строительства и </w:t>
      </w:r>
      <w:r>
        <w:t>жилищно-коммунального хозяйства Российской Федерации.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Перечень работ, выполняемых по указанным договорам, должен предусматривать техническое обслуживание и ремонт (применительно к внутридомовому газовому оборудованию в многоквартирном доме) всего газового </w:t>
      </w:r>
      <w:r>
        <w:t xml:space="preserve">оборудования заказчика и не может быть менее минимального </w:t>
      </w:r>
      <w:hyperlink w:anchor="P658" w:tooltip="МИНИМАЛЬНЫЙ ПЕРЕЧЕНЬ">
        <w:r>
          <w:rPr>
            <w:color w:val="0000FF"/>
          </w:rPr>
          <w:t>перечня</w:t>
        </w:r>
      </w:hyperlink>
      <w:r>
        <w:t xml:space="preserve"> услуг (работ) по техническому обслуживанию и ремонту внутридомового газового оборудования в многоквартирном доме, внутриквартирного газов</w:t>
      </w:r>
      <w:r>
        <w:t xml:space="preserve">ого оборудования в многоквартирном доме и внутридомового газового оборудования в жилом доме, предусмотренного </w:t>
      </w:r>
      <w:hyperlink w:anchor="P658" w:tooltip="МИНИМАЛЬНЫЙ ПЕРЕЧЕНЬ">
        <w:r>
          <w:rPr>
            <w:color w:val="0000FF"/>
          </w:rPr>
          <w:t>приложением</w:t>
        </w:r>
      </w:hyperlink>
      <w:r>
        <w:t xml:space="preserve"> к настоящим Правилам.</w:t>
      </w:r>
    </w:p>
    <w:p w:rsidR="004D0BCC" w:rsidRDefault="001B194B">
      <w:pPr>
        <w:pStyle w:val="ConsPlusNormal0"/>
        <w:jc w:val="both"/>
      </w:pPr>
      <w:r>
        <w:t xml:space="preserve">(в ред. </w:t>
      </w:r>
      <w:hyperlink r:id="rId62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Абзацы третий - четвертый утратили силу с 1 марта 2026 года. - </w:t>
      </w:r>
      <w:hyperlink r:id="rId63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29.11.2025 N 1967.</w:t>
      </w:r>
    </w:p>
    <w:p w:rsidR="004D0BCC" w:rsidRDefault="001B194B">
      <w:pPr>
        <w:pStyle w:val="ConsPlusNormal0"/>
        <w:jc w:val="both"/>
      </w:pPr>
      <w:r>
        <w:t xml:space="preserve">(п. 6 в ред. </w:t>
      </w:r>
      <w:hyperlink r:id="rId64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lastRenderedPageBreak/>
        <w:t>7. Аварийно-диспетчерское обеспечение, в том числе локализация аварийных участков сети газопотребления, устранение утечек газ</w:t>
      </w:r>
      <w:r>
        <w:t>а, предупреждение аварий, выполняется круглосуточно аварийно-диспетчерской службой специализированной организации незамедлительно при поступлении информации об аварии или угрозе ее возникновения без соблюдения требования о предварительном согласовании с за</w:t>
      </w:r>
      <w:r>
        <w:t xml:space="preserve">казчиком даты (дат) и времени обеспечения допуска сотрудников исполнителя к внутридомовому и (или) внутриквартирному газовому оборудованию, предусмотренного </w:t>
      </w:r>
      <w:hyperlink w:anchor="P425" w:tooltip="52. Исполнитель в дату и время, определенные в соответствии с пунктами 46(1) и 46(2) настоящих Правил, выполняет работы (оказывает услуги) по техническому обслуживанию внутридомового и (или) внутриквартирного газового оборудования, связанные с необходимостью п">
        <w:r>
          <w:rPr>
            <w:color w:val="0000FF"/>
          </w:rPr>
          <w:t>пунктами 52</w:t>
        </w:r>
      </w:hyperlink>
      <w:r>
        <w:t xml:space="preserve"> и </w:t>
      </w:r>
      <w:hyperlink w:anchor="P427" w:tooltip="53. Если заказчик 2 раза и более не допустил (не обеспечил допуск) представителей исполнителя в жилое или нежилое помещение для выполнения предусмотренных договором о техническом обслуживании и ремонте внутридомового газового оборудования в многоквартирном дом">
        <w:r>
          <w:rPr>
            <w:color w:val="0000FF"/>
          </w:rPr>
          <w:t>53</w:t>
        </w:r>
      </w:hyperlink>
      <w:r>
        <w:t xml:space="preserve"> настоящи</w:t>
      </w:r>
      <w:r>
        <w:t>х Правил.</w:t>
      </w:r>
    </w:p>
    <w:p w:rsidR="004D0BCC" w:rsidRDefault="001B194B">
      <w:pPr>
        <w:pStyle w:val="ConsPlusNormal0"/>
        <w:jc w:val="both"/>
      </w:pPr>
      <w:r>
        <w:t xml:space="preserve">(в ред. </w:t>
      </w:r>
      <w:hyperlink r:id="rId65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Для локализации аварий на внутридомовом и (или) внутриквартирном газовом оборудовании при необходимости привлекаются сотрудники полиции и (или) сотрудники подразделений тер</w:t>
      </w:r>
      <w:r>
        <w:t>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Аварийно-диспетчерское обеспечение осуществляется специализированной организацией в соответствии с зако</w:t>
      </w:r>
      <w:r>
        <w:t>нодательством Российской Федерации и настоящими Правилами.</w:t>
      </w:r>
    </w:p>
    <w:p w:rsidR="004D0BCC" w:rsidRDefault="001B194B">
      <w:pPr>
        <w:pStyle w:val="ConsPlusNormal0"/>
        <w:jc w:val="both"/>
      </w:pPr>
      <w:r>
        <w:t xml:space="preserve">(в ред. </w:t>
      </w:r>
      <w:hyperlink r:id="rId66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Абзац утратил силу с 1 сентября 2023 года. - </w:t>
      </w:r>
      <w:hyperlink r:id="rId67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Постановление</w:t>
        </w:r>
      </w:hyperlink>
      <w:r>
        <w:t xml:space="preserve"> Правительства РФ от 29.05.2023 N 859.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Приостановление подачи газа исполнителем, а в случае отсутствия договора о техническом обслуживании и ремонте внутридомового газового оборудования в мног</w:t>
      </w:r>
      <w:r>
        <w:t>оквартирном доме,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(домовладении) специализированной организацией оф</w:t>
      </w:r>
      <w:r>
        <w:t xml:space="preserve">ормляется соответствующим актом в порядке, предусмотренном </w:t>
      </w:r>
      <w:hyperlink w:anchor="P593" w:tooltip="87. Приостановление и возобновление подачи газа оформляются соответствующим актом, который составляется в 2 экземплярах (по одному для заказчика и исполнителя) и подписывается сотрудниками исполнителя, непосредственно проводившими работы, и заказчиком (его упо">
        <w:r>
          <w:rPr>
            <w:color w:val="0000FF"/>
          </w:rPr>
          <w:t>пунктами 87</w:t>
        </w:r>
      </w:hyperlink>
      <w:r>
        <w:t xml:space="preserve"> и </w:t>
      </w:r>
      <w:hyperlink w:anchor="P602" w:tooltip="88. В случае отказа заказчика от подписания акта, указанного в пункте 87 настоящих Правил, об этом делается отметка в акте с указанием причины отказа (если таковые были заявлены). Заказчик вправе изложить в акте особое мнение, касающееся наличия (отсутствия) о">
        <w:r>
          <w:rPr>
            <w:color w:val="0000FF"/>
          </w:rPr>
          <w:t>88</w:t>
        </w:r>
      </w:hyperlink>
      <w:r>
        <w:t xml:space="preserve"> настоящих Правил.</w:t>
      </w:r>
    </w:p>
    <w:p w:rsidR="004D0BCC" w:rsidRDefault="001B194B">
      <w:pPr>
        <w:pStyle w:val="ConsPlusNormal0"/>
        <w:jc w:val="both"/>
      </w:pPr>
      <w:r>
        <w:t xml:space="preserve">(в ред. </w:t>
      </w:r>
      <w:hyperlink r:id="rId68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Абзац утратил </w:t>
      </w:r>
      <w:r>
        <w:t xml:space="preserve">силу с 1 сентября 2023 года. - </w:t>
      </w:r>
      <w:hyperlink r:id="rId69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Постановление</w:t>
        </w:r>
      </w:hyperlink>
      <w:r>
        <w:t xml:space="preserve"> Правительства РФ от 29.05.2023 N 859.</w:t>
      </w:r>
    </w:p>
    <w:p w:rsidR="004D0BCC" w:rsidRDefault="001B194B">
      <w:pPr>
        <w:pStyle w:val="ConsPlusNormal0"/>
        <w:jc w:val="both"/>
      </w:pPr>
      <w:r>
        <w:t xml:space="preserve">(п. 7 в ред. </w:t>
      </w:r>
      <w:hyperlink r:id="rId70" w:tooltip="Постановление Правительства РФ от 09.09.2017 N 1091 (ред. от 29.05.2023) &quot;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">
        <w:r>
          <w:rPr>
            <w:color w:val="0000FF"/>
          </w:rPr>
          <w:t>Постановления</w:t>
        </w:r>
      </w:hyperlink>
      <w:r>
        <w:t xml:space="preserve"> Правительства РФ от 09.09.2017 N 1091)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8. Работы по техническому диагностированию газопроводов, входящих в состав внутридомового и (или) внутриква</w:t>
      </w:r>
      <w:r>
        <w:t>ртирного газового оборудования, осуществляются в отношении газопроводов, отработавших сроки эксплуатации, установленные проектной документацией, а при их отсутствии - 30 лет со дня ввода газопровода в эксплуатацию.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Проведение технического диагностирования </w:t>
      </w:r>
      <w:r>
        <w:t>газопроводов, входящих в состав внутридомового и (или) внутриквартирного газового оборудования, осуществляется на основании возмездного договора о техническом диагностировании указанных газопроводов, заключаемого с организацией, отвечающей требованиям, уст</w:t>
      </w:r>
      <w:r>
        <w:t xml:space="preserve">ановленным </w:t>
      </w:r>
      <w:hyperlink w:anchor="P610" w:tooltip="IX. Требования к лицам, осуществляющим деятельность">
        <w:r>
          <w:rPr>
            <w:color w:val="0000FF"/>
          </w:rPr>
          <w:t>разделом IX</w:t>
        </w:r>
      </w:hyperlink>
      <w:r>
        <w:t xml:space="preserve"> настоящих Правил: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в многоквартирном доме в отношении внутридомового газового оборудования - лицами, ответственными за содержание общего имущества в многоквартирном доме (управляющая организация, товарищество или кооператив, собственники помещений в многоквартирном доме - пр</w:t>
      </w:r>
      <w:r>
        <w:t>и непосредственном способе управления многоквартирным домом);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lastRenderedPageBreak/>
        <w:t>в многоквартирном доме в отношении внутриквартирного газового оборудования - собственниками помещений или нанимателями жилых помещений по договорам социального найма, договорам найма жилых помещ</w:t>
      </w:r>
      <w:r>
        <w:t>ений жилищного фонда социального использования в многоквартирном доме;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в домовладении - собственником домовладения.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Техническое диагностирование газопроводов, входящих в состав внутридомового и (или) внутриквартирного газового оборудования, осуществляется </w:t>
      </w:r>
      <w:r>
        <w:t>в целях: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определения их фактического технического состояния;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поиска и определения их неисправности;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определения срока их возможного дальнейшего использования.</w:t>
      </w:r>
    </w:p>
    <w:p w:rsidR="004D0BCC" w:rsidRDefault="001B194B">
      <w:pPr>
        <w:pStyle w:val="ConsPlusNormal0"/>
        <w:jc w:val="both"/>
      </w:pPr>
      <w:r>
        <w:t xml:space="preserve">(п. 8 в ред. </w:t>
      </w:r>
      <w:hyperlink r:id="rId71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9. Работы по техническому диагностированию газопроводов, входящих в состав вн</w:t>
      </w:r>
      <w:r>
        <w:t xml:space="preserve">утридомового и (или) внутриквартирного газового оборудования, осуществляются специализированной организацией или иной организацией, которые соответствуют требованиям, установленным </w:t>
      </w:r>
      <w:hyperlink w:anchor="P610" w:tooltip="IX. Требования к лицам, осуществляющим деятельность">
        <w:r>
          <w:rPr>
            <w:color w:val="0000FF"/>
          </w:rPr>
          <w:t>разделом IX</w:t>
        </w:r>
      </w:hyperlink>
      <w:r>
        <w:t xml:space="preserve"> настоящих Правил.</w:t>
      </w:r>
    </w:p>
    <w:p w:rsidR="004D0BCC" w:rsidRDefault="001B194B">
      <w:pPr>
        <w:pStyle w:val="ConsPlusNormal0"/>
        <w:jc w:val="both"/>
      </w:pPr>
      <w:r>
        <w:t xml:space="preserve">(п. 9 в ред. </w:t>
      </w:r>
      <w:hyperlink r:id="rId72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9(1). Работы по ремонту</w:t>
      </w:r>
      <w:r>
        <w:t xml:space="preserve"> внутридомового газового оборудования в многоквартирном доме, работы по установке и (или) замене внутридомового и (или) внутриквартирного газового оборудования в многоквартирном доме, внутридомового газового оборудования в жилом доме (домовладении) осущест</w:t>
      </w:r>
      <w:r>
        <w:t>вляются исполнителем (специализированной организацией) по отдельному договору с заказчиком.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Работы по ремонту внутриквартирного газового оборудования, внутридомового газового оборудования в жилом доме (домовладении), не указанные в </w:t>
      </w:r>
      <w:hyperlink w:anchor="P658" w:tooltip="МИНИМАЛЬНЫЙ ПЕРЕЧЕНЬ">
        <w:r>
          <w:rPr>
            <w:color w:val="0000FF"/>
          </w:rPr>
          <w:t>приложении</w:t>
        </w:r>
      </w:hyperlink>
      <w:r>
        <w:t xml:space="preserve"> к настоящим Правилам, осуществляются исполнителем (специализированной организацией) либо иной организацией, отвечающей требованиям к организациям, осуществляющим ремонт газового оборудования, по отдельному договору с</w:t>
      </w:r>
      <w:r>
        <w:t xml:space="preserve"> заказчиком.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Гарантийный ремонт внутридомового, внутриквартирного газового оборудования осуществляется в соответствии с федеральными законами с соблюдением требований, установленных законодательством о газоснабжении в Российской Федерации. Капитальный ремо</w:t>
      </w:r>
      <w:r>
        <w:t xml:space="preserve">нт внутридомового газового оборудования, выполнение которого финансируется за счет средств фонда капитального ремонта, осуществляется в соответствии с </w:t>
      </w:r>
      <w:hyperlink r:id="rId73" w:tooltip="&quot;Жилищный кодекс Российской Федерации&quot; от 29.12.2004 N 188-ФЗ (ред. от 20.02.2026)  {КонсультантПлюс}">
        <w:r>
          <w:rPr>
            <w:color w:val="0000FF"/>
          </w:rPr>
          <w:t>разделом IX</w:t>
        </w:r>
      </w:hyperlink>
      <w:r>
        <w:t xml:space="preserve"> Жилищного кодекса Российской Федерации.</w:t>
      </w:r>
    </w:p>
    <w:p w:rsidR="004D0BCC" w:rsidRDefault="001B194B">
      <w:pPr>
        <w:pStyle w:val="ConsPlusNormal0"/>
        <w:jc w:val="both"/>
      </w:pPr>
      <w:r>
        <w:t xml:space="preserve">(п. 9(1) введен </w:t>
      </w:r>
      <w:hyperlink r:id="rId74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9(2)</w:t>
      </w:r>
      <w:r>
        <w:t>. В случае привлечения заказчиком для проведения работ по ремонту внутриквартирного газового оборудования или внутридомового газового оборудования в жилом доме (домовладении) иной организации, а также для проведения гарантийного ремонта организацией, уполн</w:t>
      </w:r>
      <w:r>
        <w:t xml:space="preserve">омоченной на проведение такого ремонта, заказчик направляет исполнителю (специализированной организации) уведомление о проведении такого ремонта иной организацией (далее - уведомление </w:t>
      </w:r>
      <w:r>
        <w:lastRenderedPageBreak/>
        <w:t>о проведении ремонта) в электронной или письменной форме в диспетчерскую</w:t>
      </w:r>
      <w:r>
        <w:t xml:space="preserve"> службу исполнителя либо уведомляет исполнителя по телефону. Уведомление о проведении ремонта должно быть направлено не позднее чем за одни сутки до момента начала работ по ремонту газового оборудования иной организацией, а в случае работ по ремонту отопит</w:t>
      </w:r>
      <w:r>
        <w:t>ельного оборудования в отопительный сезон уведомление о проведении ремонта направляется не позднее чем за 6 часов до начала работ. Уведомление о проведении ремонта должно содержать информацию о месте, дате, времени проведения ремонтных работ, о газовом обо</w:t>
      </w:r>
      <w:r>
        <w:t>рудовании, подлежащем ремонту, о необходимости отсоединения от сети газопотребления и (или) установки газового оборудования, сведения об иной организации, осуществляющей ремонт (наименование, идентификационный номер налогоплательщика, контактные данные). У</w:t>
      </w:r>
      <w:r>
        <w:t>ведомление о проведении ремонта должно быть зарегистрировано сотрудником исполнителя, принявшим его, с указанием даты и времени его поступления. При регистрации уведомления о проведении ремонта заказчику сообщаются дата и время такой регистрации, регистрац</w:t>
      </w:r>
      <w:r>
        <w:t>ионный номер уведомления о проведении ремонта и фамилия сотрудника, зарегистрировавшего заявку.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В случае необходимости для проведения работ по ремонту внутриквартирного газового оборудования или внутридомового газового оборудования в жилом доме (домовладен</w:t>
      </w:r>
      <w:r>
        <w:t>ии) отсоединения этого оборудования от сети газопотребления и (или) его установки, в том числе установки подменного газового оборудования, исполнитель (специализированная организация) производит отсоединение и при необходимости установку этого газового обо</w:t>
      </w:r>
      <w:r>
        <w:t>рудования в дату и время, указанные в уведомлении о проведении ремонта. Дата и время последующей установки этого газового оборудования сообщаются заказчиком исполнителю (специализированной организации) отдельным уведомлением. Оплата работ по установке и (и</w:t>
      </w:r>
      <w:r>
        <w:t xml:space="preserve">ли) замене газового оборудования в указанном в настоящем абзаце случае производится заказчиком исполнителю (специализированной организации) в порядке, установленном </w:t>
      </w:r>
      <w:hyperlink w:anchor="P447" w:tooltip="V. Порядок расчетов по договору о техническом">
        <w:r>
          <w:rPr>
            <w:color w:val="0000FF"/>
          </w:rPr>
          <w:t>разделом V</w:t>
        </w:r>
      </w:hyperlink>
      <w:r>
        <w:t xml:space="preserve"> на</w:t>
      </w:r>
      <w:r>
        <w:t>стоящих Правил.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В течение 3 дней с даты окончания ремонта внутриквартирного газового оборудования или внутридомового газового оборудования в жилом доме (домовладении) иной организацией заказчик направляет исполнителю копию акта о выполнении работ по ремонт</w:t>
      </w:r>
      <w:r>
        <w:t>у газового оборудования.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Сотрудники исполнителя вправе по окончании работ по ремонту газового оборудования иной организацией произвести оценку технического состояния газоиспользующего оборудования и (или) проверку герметичности соединений и отключающих уст</w:t>
      </w:r>
      <w:r>
        <w:t>ройств, входящих в состав указанного внутриквартирного газового оборудования или внутридомового газового оборудования в жилом доме (домовладении).</w:t>
      </w:r>
    </w:p>
    <w:p w:rsidR="004D0BCC" w:rsidRDefault="001B194B">
      <w:pPr>
        <w:pStyle w:val="ConsPlusNormal0"/>
        <w:jc w:val="both"/>
      </w:pPr>
      <w:r>
        <w:t xml:space="preserve">(п. 9(2) введен </w:t>
      </w:r>
      <w:hyperlink r:id="rId75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10. Замена оборудования, в</w:t>
      </w:r>
      <w:r>
        <w:t>ходящего в состав внутридомового и (или) внутриквартирного газового оборудования, осуществляется в следующих случаях: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истечение установленных изготовителем сроков эксплуатации оборудования или сроков, установленных проектной документацией, утвержденной в о</w:t>
      </w:r>
      <w:r>
        <w:t>тношении газопроводов, если эти сроки не продлены по результатам технического диагностирования внутридомового и (или) внутриквартирного газового оборудования, а также истечение сроков эксплуатации этого оборудования, продленных по результатам его техническ</w:t>
      </w:r>
      <w:r>
        <w:t>ого диагностирования;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истечение у гибкой газовой подводки, входящей в состав внутридомового и (или) </w:t>
      </w:r>
      <w:r>
        <w:lastRenderedPageBreak/>
        <w:t>внутриквартирного газового оборудования, срока эксплуатации, установленного изготовителем;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признание газоиспользующего оборудования неисправным и не подлежа</w:t>
      </w:r>
      <w:r>
        <w:t>щим ремонту (непригодным для ремонта) по результатам оценки его технического состояния;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заявка заказчика.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Перечисленные в настоящем пункте случаи, требующие замены внутридомового и (или) внутриквартирного газового оборудования, выявляются специализированной организацией при проведении технического обслуживания указанного оборудования и оформляются актом, являю</w:t>
      </w:r>
      <w:r>
        <w:t>щимся документальным подтверждением наличия оснований для замены такого оборудования.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Самостоятельная замена указанного оборудования его владельцем без привлечения специализированной организации не допускается.</w:t>
      </w:r>
    </w:p>
    <w:p w:rsidR="004D0BCC" w:rsidRDefault="001B194B">
      <w:pPr>
        <w:pStyle w:val="ConsPlusNormal0"/>
        <w:jc w:val="both"/>
      </w:pPr>
      <w:r>
        <w:t xml:space="preserve">(п. 10 в ред. </w:t>
      </w:r>
      <w:hyperlink r:id="rId76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</w:t>
      </w:r>
      <w:r>
        <w:t>ительства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bookmarkStart w:id="3" w:name="P165"/>
      <w:bookmarkEnd w:id="3"/>
      <w:r>
        <w:t>11. Надлежащее содержание дымовых и вентиляционных каналов обеспечивается: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а) в многоквартирных домах путем проверки состояния и функционирования дымовых и вентиляционных каналов, при необходимости их очистки и (или) ремо</w:t>
      </w:r>
      <w:r>
        <w:t>нта лицами, ответственными за содержание общего имущества в многоквартирном доме, либо путем заключения договора об их проверке, а также при необходимости об очистке и (или) о ремонте с организацией, осуществляющей указанные работы;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б) в жилом доме (домовл</w:t>
      </w:r>
      <w:r>
        <w:t>адении) путем проверки состояния и функционирования дымовых и вентиляционных каналов, при необходимости их очистки и (или) ремонта организацией, осуществляющей указанные работы по договору с собственником жилого дома (домовладения).</w:t>
      </w:r>
    </w:p>
    <w:p w:rsidR="004D0BCC" w:rsidRDefault="001B194B">
      <w:pPr>
        <w:pStyle w:val="ConsPlusNormal0"/>
        <w:jc w:val="both"/>
      </w:pPr>
      <w:r>
        <w:t xml:space="preserve">(пп. "б" в ред. </w:t>
      </w:r>
      <w:hyperlink r:id="rId77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4D0BCC" w:rsidRDefault="001B194B">
      <w:pPr>
        <w:pStyle w:val="ConsPlusNormal0"/>
        <w:jc w:val="both"/>
      </w:pPr>
      <w:r>
        <w:t xml:space="preserve">(п. 11 в ред. </w:t>
      </w:r>
      <w:hyperlink r:id="rId78" w:tooltip="Постановление Правительства РФ от 06.10.2017 N 1219 (ред. от 11.07.2020) &quot;О внесении изменений в некоторые акты Правительства Российской Федерации по вопросам лицензирования отдельных видов деятельност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06.10.2017 N 1219)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12. Работы, предусмотренные </w:t>
      </w:r>
      <w:hyperlink w:anchor="P165" w:tooltip="11. Надлежащее содержание дымовых и вентиляционных каналов обеспечивается:">
        <w:r>
          <w:rPr>
            <w:color w:val="0000FF"/>
          </w:rPr>
          <w:t>пунктом 11</w:t>
        </w:r>
      </w:hyperlink>
      <w:r>
        <w:t xml:space="preserve"> настоящих Правил, производятся в следующих случаях:</w:t>
      </w:r>
    </w:p>
    <w:p w:rsidR="004D0BCC" w:rsidRDefault="001B194B">
      <w:pPr>
        <w:pStyle w:val="ConsPlusNormal0"/>
        <w:jc w:val="both"/>
      </w:pPr>
      <w:r>
        <w:t xml:space="preserve">(в ред. </w:t>
      </w:r>
      <w:hyperlink r:id="rId79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а) при приемке дымовых и вентиляционных каналов в эксплуатацию при газификации здания и (или) подключении нового газоиспользующег</w:t>
      </w:r>
      <w:r>
        <w:t>о оборудования;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б) при переустройстве и ремонте дымовых и вентиляционных каналов;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в) в процессе эксплуатации дымовых и вентиляционных каналов (периодическая проверка) - не реже 3 раз в год (в период с августа по сентябрь, с декабря по февраль, с марта по м</w:t>
      </w:r>
      <w:r>
        <w:t>ай);</w:t>
      </w:r>
    </w:p>
    <w:p w:rsidR="004D0BCC" w:rsidRDefault="001B194B">
      <w:pPr>
        <w:pStyle w:val="ConsPlusNormal0"/>
        <w:jc w:val="both"/>
      </w:pPr>
      <w:r>
        <w:t xml:space="preserve">(пп. "в" в ред. </w:t>
      </w:r>
      <w:hyperlink r:id="rId80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г) при отсутствии тяги, выявленной в процессе эксплуатации, в том числе с использованием автоматических устройств, при техническом обслуживании и ремонте внутридомового </w:t>
      </w:r>
      <w:r>
        <w:t xml:space="preserve">и (или) внутриквартирного газового оборудования в многоквартирном доме, техническом диагностировании газопроводов, входящих в состав внутридомового и (или) внутриквартирного </w:t>
      </w:r>
      <w:r>
        <w:lastRenderedPageBreak/>
        <w:t>газового оборудования, и аварийно-диспетчерском обеспечении внутридомового и (или)</w:t>
      </w:r>
      <w:r>
        <w:t xml:space="preserve"> внутриквартирного газового оборудования.</w:t>
      </w:r>
    </w:p>
    <w:p w:rsidR="004D0BCC" w:rsidRDefault="001B194B">
      <w:pPr>
        <w:pStyle w:val="ConsPlusNormal0"/>
        <w:jc w:val="both"/>
      </w:pPr>
      <w:r>
        <w:t xml:space="preserve">(в ред. Постановлений Правительства РФ от 29.05.2023 </w:t>
      </w:r>
      <w:hyperlink r:id="rId81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N 859</w:t>
        </w:r>
      </w:hyperlink>
      <w:r>
        <w:t xml:space="preserve">, от 29.11.2025 </w:t>
      </w:r>
      <w:hyperlink r:id="rId82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N 1967</w:t>
        </w:r>
      </w:hyperlink>
      <w:r>
        <w:t>)</w:t>
      </w:r>
    </w:p>
    <w:p w:rsidR="004D0BCC" w:rsidRDefault="001B194B">
      <w:pPr>
        <w:pStyle w:val="ConsPlusNormal0"/>
        <w:spacing w:before="240"/>
        <w:ind w:firstLine="540"/>
        <w:jc w:val="both"/>
      </w:pPr>
      <w:bookmarkStart w:id="4" w:name="P178"/>
      <w:bookmarkEnd w:id="4"/>
      <w:r>
        <w:t xml:space="preserve">12(1). Результаты проверки состояния и функционирования дымовых и вентиляционных каналов, указанной в </w:t>
      </w:r>
      <w:hyperlink w:anchor="P165" w:tooltip="11. Надлежащее содержание дымовых и вентиляционных каналов обеспечивается:">
        <w:r>
          <w:rPr>
            <w:color w:val="0000FF"/>
          </w:rPr>
          <w:t>пункте 11</w:t>
        </w:r>
      </w:hyperlink>
      <w:r>
        <w:t xml:space="preserve"> настоящих Правил, фиксируют</w:t>
      </w:r>
      <w:r>
        <w:t>ся организацией, осуществляющей такую проверку, в акте обследования дымовых и вентиляционных каналов, содержащем сведения о величине воздухообмена и величине разрежения в дымовом и вентиляционном каналах помещения многоквартирного дома или в жилом доме (до</w:t>
      </w:r>
      <w:r>
        <w:t xml:space="preserve">мовладении), в котором размещено газоиспользующее оборудование, и в заключении о наличии (отсутствии) факторов, предусмотренных </w:t>
      </w:r>
      <w:hyperlink w:anchor="P545" w:tooltip="а) величина разрежения в дымовом канале, присоединенном к газоиспользующему оборудованию, менее нормативной, что подтверждается актом обследования, указанным в пункте 12(1) настоящих Правил, и (или) неоднократное прекращение подачи газа на газоиспользующее обо">
        <w:r>
          <w:rPr>
            <w:color w:val="0000FF"/>
          </w:rPr>
          <w:t>подпунктами "а"</w:t>
        </w:r>
      </w:hyperlink>
      <w:r>
        <w:t xml:space="preserve"> и (или) </w:t>
      </w:r>
      <w:hyperlink w:anchor="P547" w:tooltip="б) величина воздухообмена в помещении с установленным газоиспользующим оборудованием при закрытых окнах и дверях менее нормативной (проектной) величины, приведенной к погодным условиям на момент определения, что подтверждается актом обследования, указанным в п">
        <w:r>
          <w:rPr>
            <w:color w:val="0000FF"/>
          </w:rPr>
          <w:t>"б" пункта 77</w:t>
        </w:r>
      </w:hyperlink>
      <w:r>
        <w:t xml:space="preserve"> настоящих Правил</w:t>
      </w:r>
      <w:r>
        <w:t>. Указанный акт обследования дымовых и вентиляционных каналов в течение 10 дней с даты его составления подлежит направлению составившей его организацией в адрес заказчика и специализированной организации, а также по запросу органа жилищного надзора (контро</w:t>
      </w:r>
      <w:r>
        <w:t>ля) в его адрес.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В случае наличия факторов, предусмотренных </w:t>
      </w:r>
      <w:hyperlink w:anchor="P545" w:tooltip="а) величина разрежения в дымовом канале, присоединенном к газоиспользующему оборудованию, менее нормативной, что подтверждается актом обследования, указанным в пункте 12(1) настоящих Правил, и (или) неоднократное прекращение подачи газа на газоиспользующее обо">
        <w:r>
          <w:rPr>
            <w:color w:val="0000FF"/>
          </w:rPr>
          <w:t>подпунктами "а"</w:t>
        </w:r>
      </w:hyperlink>
      <w:r>
        <w:t xml:space="preserve"> и (или) </w:t>
      </w:r>
      <w:hyperlink w:anchor="P547" w:tooltip="б) величина воздухообмена в помещении с установленным газоиспользующим оборудованием при закрытых окнах и дверях менее нормативной (проектной) величины, приведенной к погодным условиям на момент определения, что подтверждается актом обследования, указанным в п">
        <w:r>
          <w:rPr>
            <w:color w:val="0000FF"/>
          </w:rPr>
          <w:t>"б" пункта 77</w:t>
        </w:r>
      </w:hyperlink>
      <w:r>
        <w:t xml:space="preserve"> настоящих Правил, организация, осуществляющая проверку состояния и функционирования дымовых и вентиляционных каналов, указанная в </w:t>
      </w:r>
      <w:hyperlink w:anchor="P165" w:tooltip="11. Надлежащее содержание дымовых и вентиляционных каналов обеспечивается:">
        <w:r>
          <w:rPr>
            <w:color w:val="0000FF"/>
          </w:rPr>
          <w:t>пункте 11</w:t>
        </w:r>
      </w:hyperlink>
      <w:r>
        <w:t xml:space="preserve"> настоящих Правил, обязана незамедлительно уведомить о наличии такой угрозы заказчика, специализированную организацию и органы жилищного надзора (контроля) и направить в их адрес указанный акт обследования дымовых и в</w:t>
      </w:r>
      <w:r>
        <w:t>ентиляционных каналов.</w:t>
      </w:r>
    </w:p>
    <w:p w:rsidR="004D0BCC" w:rsidRDefault="001B194B">
      <w:pPr>
        <w:pStyle w:val="ConsPlusNormal0"/>
        <w:jc w:val="both"/>
      </w:pPr>
      <w:r>
        <w:t xml:space="preserve">(п. 12(1) в ред. </w:t>
      </w:r>
      <w:hyperlink r:id="rId83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13. Проверка, очистка и ремонт дымовых и вентиляционных каналов выполняются в соответствии с настоящими Правилами, иными нормативными правовыми актами</w:t>
      </w:r>
      <w:r>
        <w:t>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Организация, указанная в </w:t>
      </w:r>
      <w:hyperlink w:anchor="P165" w:tooltip="11. Надлежащее содержание дымовых и вентиляционных каналов обеспечивается:">
        <w:r>
          <w:rPr>
            <w:color w:val="0000FF"/>
          </w:rPr>
          <w:t>пункте 11</w:t>
        </w:r>
      </w:hyperlink>
      <w:r>
        <w:t xml:space="preserve"> настоящих Правил, должна иметь штат квалифицированных сотрудников в количестве, обеспечивающем надлежащее выполн</w:t>
      </w:r>
      <w:r>
        <w:t>ение соответствующих работ (оказание соответствующих услуг), имеющих профильное образование, должна быть оснащена средствами контроля и измерений, контрольно-измерительным оборудованием, прошедшим метрологический контроль.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Проверка функционирования дымовых</w:t>
      </w:r>
      <w:r>
        <w:t xml:space="preserve"> и вентиляционных каналов должна производиться в соответствии с методикой (методом) измерений, аттестованной в установленном порядке.</w:t>
      </w:r>
    </w:p>
    <w:p w:rsidR="004D0BCC" w:rsidRDefault="001B194B">
      <w:pPr>
        <w:pStyle w:val="ConsPlusNormal0"/>
        <w:jc w:val="both"/>
      </w:pPr>
      <w:r>
        <w:t xml:space="preserve">(п. 13 в ред. </w:t>
      </w:r>
      <w:hyperlink r:id="rId84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14 - 15. Утратили силу. - </w:t>
      </w:r>
      <w:hyperlink r:id="rId85" w:tooltip="Постановление Правительства РФ от 06.10.2017 N 1219 (ред. от 11.07.2020) &quot;О внесении изменений в некоторые акты Правительства Российской Федерации по вопросам лицензирования отдельных видов деятельности&quot; 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06.10.2017 N 1219.</w:t>
      </w:r>
    </w:p>
    <w:p w:rsidR="004D0BCC" w:rsidRDefault="004D0BCC">
      <w:pPr>
        <w:pStyle w:val="ConsPlusNormal0"/>
        <w:ind w:firstLine="540"/>
        <w:jc w:val="both"/>
      </w:pPr>
    </w:p>
    <w:p w:rsidR="004D0BCC" w:rsidRDefault="001B194B">
      <w:pPr>
        <w:pStyle w:val="ConsPlusTitle0"/>
        <w:jc w:val="center"/>
        <w:outlineLvl w:val="1"/>
      </w:pPr>
      <w:r>
        <w:t>III. Порядок и условия заключения договора о техническом</w:t>
      </w:r>
    </w:p>
    <w:p w:rsidR="004D0BCC" w:rsidRDefault="001B194B">
      <w:pPr>
        <w:pStyle w:val="ConsPlusTitle0"/>
        <w:jc w:val="center"/>
      </w:pPr>
      <w:r>
        <w:t>обслуживании и ремонте внутридомового газового оборудования</w:t>
      </w:r>
    </w:p>
    <w:p w:rsidR="004D0BCC" w:rsidRDefault="001B194B">
      <w:pPr>
        <w:pStyle w:val="ConsPlusTitle0"/>
        <w:jc w:val="center"/>
      </w:pPr>
      <w:r>
        <w:t>в многоквар</w:t>
      </w:r>
      <w:r>
        <w:t>тирном доме, договора о техническом обслуживании</w:t>
      </w:r>
    </w:p>
    <w:p w:rsidR="004D0BCC" w:rsidRDefault="001B194B">
      <w:pPr>
        <w:pStyle w:val="ConsPlusTitle0"/>
        <w:jc w:val="center"/>
      </w:pPr>
      <w:r>
        <w:t>внутриквартирного газового оборудования в многоквартирном</w:t>
      </w:r>
    </w:p>
    <w:p w:rsidR="004D0BCC" w:rsidRDefault="001B194B">
      <w:pPr>
        <w:pStyle w:val="ConsPlusTitle0"/>
        <w:jc w:val="center"/>
      </w:pPr>
      <w:r>
        <w:t>доме или внутридомового газового оборудования в жилом</w:t>
      </w:r>
    </w:p>
    <w:p w:rsidR="004D0BCC" w:rsidRDefault="001B194B">
      <w:pPr>
        <w:pStyle w:val="ConsPlusTitle0"/>
        <w:jc w:val="center"/>
      </w:pPr>
      <w:r>
        <w:t>доме (домовладении)</w:t>
      </w:r>
    </w:p>
    <w:p w:rsidR="004D0BCC" w:rsidRDefault="001B194B">
      <w:pPr>
        <w:pStyle w:val="ConsPlusNormal0"/>
        <w:jc w:val="center"/>
      </w:pPr>
      <w:r>
        <w:t xml:space="preserve">(в ред. </w:t>
      </w:r>
      <w:hyperlink r:id="rId86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4D0BCC" w:rsidRDefault="004D0BCC">
      <w:pPr>
        <w:pStyle w:val="ConsPlusNormal0"/>
        <w:jc w:val="center"/>
      </w:pPr>
    </w:p>
    <w:p w:rsidR="004D0BCC" w:rsidRDefault="001B194B">
      <w:pPr>
        <w:pStyle w:val="ConsPlusNormal0"/>
        <w:ind w:firstLine="540"/>
        <w:jc w:val="both"/>
      </w:pPr>
      <w:r>
        <w:t xml:space="preserve">16. Договор о техническом обслуживании и ремонте внутридомового газового оборудования в многоквартирном доме, договор о техническом обслуживании внутриквартирного газового </w:t>
      </w:r>
      <w:r>
        <w:lastRenderedPageBreak/>
        <w:t>оборудования в многоквартирном доме, договор о техническом обслуживании внутридомово</w:t>
      </w:r>
      <w:r>
        <w:t xml:space="preserve">го газового оборудования в жилом доме (домовладении) являются публичными и заключаются в порядке, установленном Гражданским </w:t>
      </w:r>
      <w:hyperlink r:id="rId87" w:tooltip="&quot;Гражданский кодекс Российской Федерации (часть первая)&quot; от 30.11.1994 N 51-ФЗ (ред. от 31.07.2025, с изм. от 25.11.2025) (с изм. и доп., вступ. в силу с 01.08.2025) 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Жилищным </w:t>
      </w:r>
      <w:hyperlink r:id="rId88" w:tooltip="&quot;Жилищный кодекс Российской Федерации&quot; от 29.12.2004 N 188-ФЗ (ред. от 20.02.2026) 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и настоящими Правилами.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В случае когда в ка</w:t>
      </w:r>
      <w:r>
        <w:t>честве топлива используются сжиженные углеводородные газы, специализированной организацией, с которой может быть заключен договор о техническом обслуживании и ремонте внутридомового газового оборудования в многоквартирном доме, договор о техническом обслуж</w:t>
      </w:r>
      <w:r>
        <w:t>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(домовладении), может выступать любая газораспределительная организация, осуществляющая транспорт</w:t>
      </w:r>
      <w:r>
        <w:t>ировку газа по газораспределительным сетям.</w:t>
      </w:r>
    </w:p>
    <w:p w:rsidR="004D0BCC" w:rsidRDefault="001B194B">
      <w:pPr>
        <w:pStyle w:val="ConsPlusNormal0"/>
        <w:jc w:val="both"/>
      </w:pPr>
      <w:r>
        <w:t xml:space="preserve">(п. 16 в ред. </w:t>
      </w:r>
      <w:hyperlink r:id="rId89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4D0BCC" w:rsidRDefault="001B194B">
      <w:pPr>
        <w:pStyle w:val="ConsPlusNormal0"/>
        <w:spacing w:before="240"/>
        <w:ind w:firstLine="540"/>
        <w:jc w:val="both"/>
      </w:pPr>
      <w:bookmarkStart w:id="5" w:name="P198"/>
      <w:bookmarkEnd w:id="5"/>
      <w:r>
        <w:t>17. Договор о тех</w:t>
      </w:r>
      <w:r>
        <w:t>ническом обслуживании внутриквартирного газового оборудования в многоквартирном доме от имени всех собственников помещений или нанимателей жилых помещений по договорам социального найма, договорам найма жилых помещений жилищного фонда социального использов</w:t>
      </w:r>
      <w:r>
        <w:t>ания в многоквартирном доме, нанимателей жилых помещений по договору найма специализированного жилого помещения в многоквартирном доме может быть заключен лицом, определенным решением общего собрания собственников помещений в данном многоквартирном доме.</w:t>
      </w:r>
    </w:p>
    <w:p w:rsidR="004D0BCC" w:rsidRDefault="001B194B">
      <w:pPr>
        <w:pStyle w:val="ConsPlusNormal0"/>
        <w:jc w:val="both"/>
      </w:pPr>
      <w:r>
        <w:t>(</w:t>
      </w:r>
      <w:r>
        <w:t xml:space="preserve">в ред. Постановлений Правительства РФ от 29.05.2023 </w:t>
      </w:r>
      <w:hyperlink r:id="rId90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N 859</w:t>
        </w:r>
      </w:hyperlink>
      <w:r>
        <w:t xml:space="preserve">, от 29.11.2025 </w:t>
      </w:r>
      <w:hyperlink r:id="rId91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N 1967</w:t>
        </w:r>
      </w:hyperlink>
      <w:r>
        <w:t>)</w:t>
      </w:r>
    </w:p>
    <w:p w:rsidR="004D0BCC" w:rsidRDefault="001B194B">
      <w:pPr>
        <w:pStyle w:val="ConsPlusNormal0"/>
        <w:spacing w:before="240"/>
        <w:ind w:firstLine="540"/>
        <w:jc w:val="both"/>
      </w:pPr>
      <w:bookmarkStart w:id="6" w:name="P200"/>
      <w:bookmarkEnd w:id="6"/>
      <w:r>
        <w:t xml:space="preserve">18. Для заключения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доме, договора о </w:t>
      </w:r>
      <w:r>
        <w:t>техническом обслуживании внутридомового газового оборудования в жилом доме (домовладении) заявитель направляет в специализированную организацию заявку (оферту) в письменной форме (на бумажном носителе или в виде электронного документа), которая должна соде</w:t>
      </w:r>
      <w:r>
        <w:t>ржать в том числе следующие сведения:</w:t>
      </w:r>
    </w:p>
    <w:p w:rsidR="004D0BCC" w:rsidRDefault="001B194B">
      <w:pPr>
        <w:pStyle w:val="ConsPlusNormal0"/>
        <w:jc w:val="both"/>
      </w:pPr>
      <w:r>
        <w:t xml:space="preserve">(в ред. </w:t>
      </w:r>
      <w:hyperlink r:id="rId92" w:tooltip="Постановление Правительства РФ от 02.10.2025 N 1519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02.10.2025 N 1519)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а) информация о заявителе (для гражданина - фамилия, имя, отчество, дата и место рождения, место жительства, реквизиты основного документа, удос</w:t>
      </w:r>
      <w:r>
        <w:t>товеряющего личность, а также страховой номер индивидуального лицевого счета, идентификационный номер налогоплательщика; для индивидуального предпринимателя - фамилия, имя, отчество, дата и место рождения, место жительства, реквизиты основного документа, у</w:t>
      </w:r>
      <w:r>
        <w:t>достоверяющего личность, а также страховой номер индивидуального лицевого счета, идентификационный номер налогоплательщика, основной государственный регистрационный номер индивидуального предпринимателя; для юридического лица - наименование, место нахожден</w:t>
      </w:r>
      <w:r>
        <w:t>ия;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б) адрес жилого дома (домовладения) или многоквартирного дома с указанием всех помещений такого жилого дома (домовладения) или многоквартирного дома, в которых размещено внутридомовое и (или) внутриквартирное газовое оборудование, техническое обслужива</w:t>
      </w:r>
      <w:r>
        <w:t>ние которого необходимо осуществлять;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в) перечень оборудования, входящего в состав внутридомового и (или) внутриквартирного газового оборудования.</w:t>
      </w:r>
    </w:p>
    <w:p w:rsidR="004D0BCC" w:rsidRDefault="001B194B">
      <w:pPr>
        <w:pStyle w:val="ConsPlusNormal0"/>
        <w:jc w:val="both"/>
      </w:pPr>
      <w:r>
        <w:lastRenderedPageBreak/>
        <w:t xml:space="preserve">(п. 18 в ред. </w:t>
      </w:r>
      <w:hyperlink r:id="rId93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4D0BCC" w:rsidRDefault="001B194B">
      <w:pPr>
        <w:pStyle w:val="ConsPlusNormal0"/>
        <w:spacing w:before="240"/>
        <w:ind w:firstLine="540"/>
        <w:jc w:val="both"/>
      </w:pPr>
      <w:bookmarkStart w:id="7" w:name="P206"/>
      <w:bookmarkEnd w:id="7"/>
      <w:r>
        <w:t>18(1). Заявитель вправе представить заявку (оферту) специализированной организации на бумажном носителе в офисе специализированной организации или через многофункциональн</w:t>
      </w:r>
      <w:r>
        <w:t>ый центр предоставления государственных и муниципальных услуг, либо при наличии технической возможности приема соответствующих заявок (оферт) направить заявку (оферту) в электронной форме через личный кабинет заявителя (заказчика), или с использованием лич</w:t>
      </w:r>
      <w:r>
        <w:t>ного кабинета в федеральной государственной информационной системе "Единый портал государственных и муниципальных услуг (функций)" (далее - личный кабинет на едином портале), или личного кабинета на региональном портале государственных и муниципальных услу</w:t>
      </w:r>
      <w:r>
        <w:t>г (функций) (далее - личный кабинет на региональном портале), либо направить заявку (оферту) на бумажном носителе письмом в адрес специализированной организации.</w:t>
      </w:r>
    </w:p>
    <w:p w:rsidR="004D0BCC" w:rsidRDefault="001B194B">
      <w:pPr>
        <w:pStyle w:val="ConsPlusNormal0"/>
        <w:spacing w:before="240"/>
        <w:ind w:firstLine="540"/>
        <w:jc w:val="both"/>
      </w:pPr>
      <w:bookmarkStart w:id="8" w:name="P207"/>
      <w:bookmarkEnd w:id="8"/>
      <w:r>
        <w:t>Для обеспечения информационного взаимодействия специализированной организации с заявителями, з</w:t>
      </w:r>
      <w:r>
        <w:t>аказчиками в информационно-телекоммуникационной сети "Интернет" специализированная организация вправе осуществить присоединение информационных систем специализированной организации, иная организация, привлекаемая специализированной организацией для обеспеч</w:t>
      </w:r>
      <w:r>
        <w:t>ения информационного взаимодействия специализированной организации с заявителями, заказчиками в информационно-телекоммуникационной сети "Интернет" (далее - привлеченная организация), - присоединение информационных систем привлеченной организации к инфрастр</w:t>
      </w:r>
      <w:r>
        <w:t>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порядке, установлен</w:t>
      </w:r>
      <w:r>
        <w:t xml:space="preserve">ном </w:t>
      </w:r>
      <w:hyperlink r:id="rId94" w:tooltip="Постановление Правительства РФ от 22.12.2012 N 1382 (ред. от 31.07.2025) &quot;О присоединении информационных систем организаций к инфраструктуре, обеспечивающей информационно-технологическое взаимодействие информационных систем, используемых для предоставления гос">
        <w:r>
          <w:rPr>
            <w:color w:val="0000FF"/>
          </w:rPr>
          <w:t>Правилами</w:t>
        </w:r>
      </w:hyperlink>
      <w:r>
        <w:t xml:space="preserve"> присоединения информационных систем организаций к инфраструктуре, обеспечивающей информационно-технологическое взаи</w:t>
      </w:r>
      <w:r>
        <w:t xml:space="preserve">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утвержденными постановлением Правительства Российской Федерации от 22 декабря </w:t>
      </w:r>
      <w:r>
        <w:t>2012 г. N 1382 "О присоединении информационных систем организаций к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</w:t>
      </w:r>
      <w:r>
        <w:t>рственных и муниципальных функций в электронной форме", либо использовать для обеспечения указанного информационного взаимодействия федеральную государственную информационную систему "Единая система предоставления государственных и муниципальных услуг (сер</w:t>
      </w:r>
      <w:r>
        <w:t>висов)".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В случае присоединения информационной системы специализированной организации, информационной системы привлеченной организации к инфраструктуре, указанной в </w:t>
      </w:r>
      <w:hyperlink w:anchor="P207" w:tooltip="Для обеспечения информационного взаимодействия специализированной организации с заявителями, заказчиками в информационно-телекоммуникационной сети &quot;Интернет&quot; специализированная организация вправе осуществить присоединение информационных систем специализированн">
        <w:r>
          <w:rPr>
            <w:color w:val="0000FF"/>
          </w:rPr>
          <w:t>абзаце втором</w:t>
        </w:r>
      </w:hyperlink>
      <w:r>
        <w:t xml:space="preserve"> настоящего пункта, в порядке, установл</w:t>
      </w:r>
      <w:r>
        <w:t xml:space="preserve">енном </w:t>
      </w:r>
      <w:hyperlink r:id="rId95" w:tooltip="Постановление Правительства РФ от 22.12.2012 N 1382 (ред. от 31.07.2025) &quot;О присоединении информационных систем организаций к инфраструктуре, обеспечивающей информационно-технологическое взаимодействие информационных систем, используемых для предоставления гос">
        <w:r>
          <w:rPr>
            <w:color w:val="0000FF"/>
          </w:rPr>
          <w:t>Правилами</w:t>
        </w:r>
      </w:hyperlink>
      <w:r>
        <w:t xml:space="preserve"> присоединения информационных систем организаций к инфраструктуре, обеспечивающей информационно-технологическое вз</w:t>
      </w:r>
      <w:r>
        <w:t>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утвержденными постановлением Правительства Российской Федерации от 22 декабр</w:t>
      </w:r>
      <w:r>
        <w:t>я 2012 г. N 1382 "О присоединении информационных систем организаций к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</w:t>
      </w:r>
      <w:r>
        <w:t xml:space="preserve">дарственных и муниципальных функций в электронной форме", доступ </w:t>
      </w:r>
      <w:r>
        <w:lastRenderedPageBreak/>
        <w:t>заявителя, заказчика к личному кабинету заявителя (заказчика) может осуществляться с использованием федеральной государственной информационной системы "Единая система идентификации и аутентиф</w:t>
      </w:r>
      <w:r>
        <w:t>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Информация о порядке и об условиях создания личного кабинета заявителя (заказчика) и доступа к нему размещается на официальном сайте специализированной организации в информационно-телекоммуникационной сети "Интернет". В случае отсутствия у заявителя личног</w:t>
      </w:r>
      <w:r>
        <w:t>о кабинета заявителя (заказчика) специализированная организация на основании поданной заявки (оферты) вправе его зарегистрировать и сообщить заявителю порядок доступа к личному кабинету заявителя (заказчика), включая получение первоначального доступа к лич</w:t>
      </w:r>
      <w:r>
        <w:t>ному кабинету заявителя (заказчика), регистрацию и авторизацию заявителя, тем же способом, которым заявка (оферта) была подана заявителем, а в случае представления заявки (оферты) в офисе газоснабжающей организации - при принятии от заявителя указанной зая</w:t>
      </w:r>
      <w:r>
        <w:t>вки (оферты) либо заказным письмом с описью вложения, направляемым в адрес заявителя.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Специализированная организация в офисах обслуживания заявителей, заказчиков обязана обеспечить заявителям, заказчикам доступ к личному кабинету заявителя (заказчика) на б</w:t>
      </w:r>
      <w:r>
        <w:t>езвозмездной основе.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В целях идентификации заявителя, заказчика в личном кабинете заявителя (заказчика) специализированная организация, привлеченная организация с согласия заявителя, заказчика, выраженного в единой системе идентификации и аутентификации, в</w:t>
      </w:r>
      <w:r>
        <w:t>праве запросить из единой системы идентификации и аутентификации следующие сведения: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о физическом лице: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фамилия, имя и отчество (при наличии);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дата рождения;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данные документа, удостоверяющего личность;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страховой номер индивидуального лицевого счета;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контак</w:t>
      </w:r>
      <w:r>
        <w:t>тный телефон;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адрес электронной почты;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адрес регистрации;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фактический адрес проживания;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о юридическом лице: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полное наименование;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lastRenderedPageBreak/>
        <w:t>идентификационный номер налогоплательщика;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основной государственный регистрационный номер;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контактный телефон;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адрес электронной почты;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почтовый адрес;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об уполномоченном лице заявителя: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фамилия, имя и отчество (при наличии);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дата рождения;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данные документа, удостоверяющего личность;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страховой номер индивидуального лицевого счета;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контактный телефон;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адрес электронной почты;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об индивидуальном предпринимателе: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полное наименование;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идентификационный номер налогоплательщика;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основной государственный регистрационный номер индивидуального предпринимателя;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контактный телефон;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адрес электронной почты;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адрес р</w:t>
      </w:r>
      <w:r>
        <w:t>егистрации.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В случае направления заявки (оферты) посредством федеральной государственной информационной системы "Единый портал государственных и муниципальных услуг (функций)" уполномоченным представителем заявителя полномочия указанного представителя могу</w:t>
      </w:r>
      <w:r>
        <w:t>т быть подтверждены машиночитаемой доверенностью, сформированной с использованием в том числе единой системы идентификации и аутентификации.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Заявка (оферта) и прилагаемые к ней документы в электронной форме, а также иные документы в электронной форме, кото</w:t>
      </w:r>
      <w:r>
        <w:t>рые направляются с использованием личного кабинета заявителя (заказчика), личного кабинета на едином портале, личного кабинета на региональном портале в соответствии с настоящими Правилами, могут быть подписаны простой электронной подписью, ключ которой по</w:t>
      </w:r>
      <w:r>
        <w:t xml:space="preserve">лучен в соответствии с </w:t>
      </w:r>
      <w:hyperlink r:id="rId96" w:tooltip="Постановление Правительства РФ от 25.01.2013 N 33 (ред. от 23.03.2024) &quot;Об использовании простой электронной подписи при оказании государственных и муниципальных услуг&quot; (вместе с &quot;Правилами использования простой электронной подписи при оказании государственных">
        <w:r>
          <w:rPr>
            <w:color w:val="0000FF"/>
          </w:rPr>
          <w:t>Правилами</w:t>
        </w:r>
      </w:hyperlink>
      <w:r>
        <w:t xml:space="preserve"> использования простой электронной подписи при оказании государственных и муниципальных услуг, </w:t>
      </w:r>
      <w:r>
        <w:t xml:space="preserve">утвержденными </w:t>
      </w:r>
      <w:r>
        <w:lastRenderedPageBreak/>
        <w:t>постановлением Правительства Российской Федерации от 25 января 2013 г. N 33 "Об использовании простой электронной подписи при оказании государственных и муниципальных услуг", или усиленной квалифицированной электронной подписью, или усиленной</w:t>
      </w:r>
      <w:r>
        <w:t xml:space="preserve"> неквалифицированной электронной подписью физического лица (в том числе действующего от имени юридического лица на основании машиночитаемой доверенности), сертификат ключа проверки которой создан и используется в инфраструктуре, обеспечивающей информационн</w:t>
      </w:r>
      <w:r>
        <w:t xml:space="preserve">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</w:t>
      </w:r>
      <w:hyperlink r:id="rId97" w:tooltip="Постановление Правительства РФ от 01.12.2021 N 2152 (ред. от 07.10.2022) &quot;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">
        <w:r>
          <w:rPr>
            <w:color w:val="0000FF"/>
          </w:rPr>
          <w:t>порядке</w:t>
        </w:r>
      </w:hyperlink>
      <w:r>
        <w:t xml:space="preserve">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</w:t>
      </w:r>
      <w:r>
        <w:t>ормации.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Специализированная организация обязана обеспечить принятие от заявителя, заказчика в электронном виде документов, предусмотренных настоящими Правилами, подписание (отклонение) заявителем, заказчиком и специализированной организацией таких документ</w:t>
      </w:r>
      <w:r>
        <w:t>ов, возможность информирования заявителя, заказчика о действиях, совершенных заявителем, заказчиком и специализированной организацией, предусмотренных настоящими Правилами, и возможность получения заявителем сведений об основных этапах обработки заявок (оф</w:t>
      </w:r>
      <w:r>
        <w:t>ерт) в личном кабинете заявителя (заказчика), личном кабинете на едином портале, личном кабинете на региональном портале без использования программного обеспечения, установка которого на технические средства заявителя, заказчика требует заключения лицензио</w:t>
      </w:r>
      <w:r>
        <w:t>нного или иного соглашения с правообладателем программного обеспечения, предусматривающего взимание с потребителя такого программного обеспечения платы, без использования специальных аппаратных средств в соответствии с настоящими Правилами.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Порядок и услов</w:t>
      </w:r>
      <w:r>
        <w:t>ия обеспечения привлеченной организацией информационного взаимодействия специализированной организации с заявителями, заказчиками в информационно-телекоммуникационной сети "Интернет", а также использования информационной системы привлеченной организации дл</w:t>
      </w:r>
      <w:r>
        <w:t>я организации направления заявителями заявки (оферты) в электронной форме с использованием личного кабинета заявителя (заказчика) в соответствии с настоящими Правилами определяются соглашением между специализированной организацией и привлеченной организаци</w:t>
      </w:r>
      <w:r>
        <w:t>ей.</w:t>
      </w:r>
    </w:p>
    <w:p w:rsidR="004D0BCC" w:rsidRDefault="001B194B">
      <w:pPr>
        <w:pStyle w:val="ConsPlusNormal0"/>
        <w:jc w:val="both"/>
      </w:pPr>
      <w:r>
        <w:t xml:space="preserve">(п. 18(1) введен </w:t>
      </w:r>
      <w:hyperlink r:id="rId98" w:tooltip="Постановление Правительства РФ от 02.10.2025 N 1519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02.10.2025 N 1519)</w:t>
      </w:r>
    </w:p>
    <w:p w:rsidR="004D0BCC" w:rsidRDefault="001B194B">
      <w:pPr>
        <w:pStyle w:val="ConsPlusNormal0"/>
        <w:spacing w:before="240"/>
        <w:ind w:firstLine="540"/>
        <w:jc w:val="both"/>
      </w:pPr>
      <w:bookmarkStart w:id="9" w:name="P247"/>
      <w:bookmarkEnd w:id="9"/>
      <w:r>
        <w:t>19. К заявке (оферте) прилагаются следующие документы: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а) копия основного документа, удостоверяющего личность, - для заявителя-гражданина либо копии учредительных документов, заверенные государственным органом, осуществляющим ведение Единого государственного реестра юридических лиц, или нотариусом, - для заяви</w:t>
      </w:r>
      <w:r>
        <w:t>теля - юридического лица, либо копия выписки из единого государственного реестра индивидуальных предпринимателей - для заявителя - индивидуального предпринимателя;</w:t>
      </w:r>
    </w:p>
    <w:p w:rsidR="004D0BCC" w:rsidRDefault="001B194B">
      <w:pPr>
        <w:pStyle w:val="ConsPlusNormal0"/>
        <w:jc w:val="both"/>
      </w:pPr>
      <w:r>
        <w:t xml:space="preserve">(в ред. </w:t>
      </w:r>
      <w:hyperlink r:id="rId99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б) документ, подтверждающий правомочие представителя юридического лица выступать от имени этого юридического лица, - для заявителя - юридического лица;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в) доку</w:t>
      </w:r>
      <w:r>
        <w:t xml:space="preserve">менты, подтверждающие право лица действовать от имени собственников помещений в многоквартирном доме, - при непосредственном способе управления таким домом </w:t>
      </w:r>
      <w:r>
        <w:lastRenderedPageBreak/>
        <w:t>собственниками помещений;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г) документы, предусмотренные </w:t>
      </w:r>
      <w:hyperlink w:anchor="P275" w:tooltip="22. Документами, подтверждающими право заявителя - юридического лица, индивидуального предпринимателя на заключение договора о техническом обслуживании и ремонте внутридомового газового оборудования в многоквартирном доме, являются:">
        <w:r>
          <w:rPr>
            <w:color w:val="0000FF"/>
          </w:rPr>
          <w:t>пунктом 22</w:t>
        </w:r>
      </w:hyperlink>
      <w:r>
        <w:t xml:space="preserve"> настоящих Правил соответ</w:t>
      </w:r>
      <w:r>
        <w:t>ственно для управляющей организации либо для товарищества или кооператива;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д) документ, предусмотренный </w:t>
      </w:r>
      <w:hyperlink w:anchor="P282" w:tooltip="23. Документом, подтверждающим право лица на заключение договора о техническом обслуживании внутриквартирного газового оборудования в многоквартирном доме от имени всех собственников помещений и нанимателей жилых помещений по договорам социального найма, догов">
        <w:r>
          <w:rPr>
            <w:color w:val="0000FF"/>
          </w:rPr>
          <w:t>пунктом 23</w:t>
        </w:r>
      </w:hyperlink>
      <w:r>
        <w:t xml:space="preserve"> настоящих Правил, для лица, заключающего договор о техническом обслуживании внутриквартирного газового о</w:t>
      </w:r>
      <w:r>
        <w:t xml:space="preserve">борудования в многоквартирном доме в соответствии с </w:t>
      </w:r>
      <w:hyperlink w:anchor="P198" w:tooltip="17. Договор о техническом обслуживании внутриквартирного газового оборудования в многоквартирном доме от имени всех собственников помещений или нанимателей жилых помещений по договорам социального найма, договорам найма жилых помещений жилищного фонда социальн">
        <w:r>
          <w:rPr>
            <w:color w:val="0000FF"/>
          </w:rPr>
          <w:t>пунктом 17</w:t>
        </w:r>
      </w:hyperlink>
      <w:r>
        <w:t xml:space="preserve"> настоящих Правил;</w:t>
      </w:r>
    </w:p>
    <w:p w:rsidR="004D0BCC" w:rsidRDefault="001B194B">
      <w:pPr>
        <w:pStyle w:val="ConsPlusNormal0"/>
        <w:jc w:val="both"/>
      </w:pPr>
      <w:r>
        <w:t xml:space="preserve">(пп. "д" в ред. </w:t>
      </w:r>
      <w:hyperlink r:id="rId100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е) документы, подтверждающие право собственности (пользования) на помещение в многоквартирном доме или жилой дом (домовладение), в котором расположено внутриквартирное и (или) внутридомовое газовое</w:t>
      </w:r>
      <w:r>
        <w:t xml:space="preserve"> оборудование;</w:t>
      </w:r>
    </w:p>
    <w:p w:rsidR="004D0BCC" w:rsidRDefault="001B194B">
      <w:pPr>
        <w:pStyle w:val="ConsPlusNormal0"/>
        <w:jc w:val="both"/>
      </w:pPr>
      <w:r>
        <w:t xml:space="preserve">(в ред. </w:t>
      </w:r>
      <w:hyperlink r:id="rId101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4D0BCC" w:rsidRDefault="001B194B">
      <w:pPr>
        <w:pStyle w:val="ConsPlusNormal0"/>
        <w:spacing w:before="240"/>
        <w:ind w:firstLine="540"/>
        <w:jc w:val="both"/>
      </w:pPr>
      <w:bookmarkStart w:id="10" w:name="P257"/>
      <w:bookmarkEnd w:id="10"/>
      <w:r>
        <w:t>ж) документы, подтверждающие состав внутридомового и (или) внутриквартирного газового оборудования и соответствие входящего в него оборудования нормативным техническим требованиям, предъявляемым к этому оборудованию (технические паспорта, сертификаты соотв</w:t>
      </w:r>
      <w:r>
        <w:t>етствия и др.);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з) документы, содержащие дату опломбирования прибора учета газа изготовителем или организацией, осуществлявшей его последнюю поверку, а также установленный срок проведения очередной поверки;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и) копия акта о готовности сетей газопотребления </w:t>
      </w:r>
      <w:r>
        <w:t>и газоиспользующего оборудования объекта капитального строительства к подключению (технологическому присоединению) (в случае, если договор заключается до завершения мероприятий по подключению (технологическому присоединению) или акта о подключении (техноло</w:t>
      </w:r>
      <w:r>
        <w:t>гическом присоединении) (документ, фиксирующий место подключения газопроводов, входящих в состав общего имущества в многоквартирном доме или домовладения, к газораспределительной (присоединенной) сети);</w:t>
      </w:r>
    </w:p>
    <w:p w:rsidR="004D0BCC" w:rsidRDefault="001B194B">
      <w:pPr>
        <w:pStyle w:val="ConsPlusNormal0"/>
        <w:jc w:val="both"/>
      </w:pPr>
      <w:r>
        <w:t xml:space="preserve">(в ред. Постановлений Правительства РФ от 19.03.2020 </w:t>
      </w:r>
      <w:hyperlink r:id="rId102" w:tooltip="Постановление Правительства РФ от 19.03.2020 N 305 (ред. от 01.11.2021) &quot;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&quot;  {КонсультантПлюс}">
        <w:r>
          <w:rPr>
            <w:color w:val="0000FF"/>
          </w:rPr>
          <w:t>N 305</w:t>
        </w:r>
      </w:hyperlink>
      <w:r>
        <w:t xml:space="preserve">, от 29.05.2023 </w:t>
      </w:r>
      <w:hyperlink r:id="rId103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N 859</w:t>
        </w:r>
      </w:hyperlink>
      <w:r>
        <w:t>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к) копия акта о подключении (технологическом присоединении) или договора о подключении (технологическом присоединении) объекта капитального строительства к сети газораспределения;</w:t>
      </w:r>
    </w:p>
    <w:p w:rsidR="004D0BCC" w:rsidRDefault="001B194B">
      <w:pPr>
        <w:pStyle w:val="ConsPlusNormal0"/>
        <w:jc w:val="both"/>
      </w:pPr>
      <w:r>
        <w:t xml:space="preserve">(пп. "к" введен </w:t>
      </w:r>
      <w:hyperlink r:id="rId104" w:tooltip="Постановление Правительства РФ от 19.03.2020 N 305 (ред. от 01.11.2021) &quot;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19.03.2020 N 305)</w:t>
      </w:r>
    </w:p>
    <w:p w:rsidR="004D0BCC" w:rsidRDefault="001B194B">
      <w:pPr>
        <w:pStyle w:val="ConsPlusNormal0"/>
        <w:spacing w:before="240"/>
        <w:ind w:firstLine="540"/>
        <w:jc w:val="both"/>
      </w:pPr>
      <w:bookmarkStart w:id="11" w:name="P263"/>
      <w:bookmarkEnd w:id="11"/>
      <w:r>
        <w:t>л) копия акта о выполнении работ по техническому диагностированию газопроводов, входящих в состав внутридомового и (</w:t>
      </w:r>
      <w:r>
        <w:t>или) внутриквартирного газового оборудования, если такое техническое диагностирование проводилось по основаниям, предусмотренным настоящими Правилами;</w:t>
      </w:r>
    </w:p>
    <w:p w:rsidR="004D0BCC" w:rsidRDefault="001B194B">
      <w:pPr>
        <w:pStyle w:val="ConsPlusNormal0"/>
        <w:jc w:val="both"/>
      </w:pPr>
      <w:r>
        <w:t xml:space="preserve">(пп. "л" введен </w:t>
      </w:r>
      <w:hyperlink r:id="rId105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Постановлением</w:t>
        </w:r>
      </w:hyperlink>
      <w:r>
        <w:t xml:space="preserve"> Правительства РФ от 29.05.2023 N 859)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м) акт обследования дымовых и вентиляционных каналов, составленный в соответствии с требованиями </w:t>
      </w:r>
      <w:hyperlink w:anchor="P178" w:tooltip="12(1). Результаты проверки состояния и функционирования дымовых и вентиляционных каналов, указанной в пункте 11 настоящих Правил, фиксируются организацией, осуществляющей такую проверку, в акте обследования дымовых и вентиляционных каналов, содержащем сведения">
        <w:r>
          <w:rPr>
            <w:color w:val="0000FF"/>
          </w:rPr>
          <w:t>пункта 12(1)</w:t>
        </w:r>
      </w:hyperlink>
      <w:r>
        <w:t xml:space="preserve"> настоящих Правил</w:t>
      </w:r>
      <w:r>
        <w:t>;</w:t>
      </w:r>
    </w:p>
    <w:p w:rsidR="004D0BCC" w:rsidRDefault="001B194B">
      <w:pPr>
        <w:pStyle w:val="ConsPlusNormal0"/>
        <w:jc w:val="both"/>
      </w:pPr>
      <w:r>
        <w:t xml:space="preserve">(пп. "м" введен </w:t>
      </w:r>
      <w:hyperlink r:id="rId106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bookmarkStart w:id="12" w:name="P267"/>
      <w:bookmarkEnd w:id="12"/>
      <w:r>
        <w:lastRenderedPageBreak/>
        <w:t>н) копии проектной и (или) эксплуатационной документации на внутридомовое газовое оборудование, дымовые и вентиляционные каналы (при наличии).</w:t>
      </w:r>
    </w:p>
    <w:p w:rsidR="004D0BCC" w:rsidRDefault="001B194B">
      <w:pPr>
        <w:pStyle w:val="ConsPlusNormal0"/>
        <w:jc w:val="both"/>
      </w:pPr>
      <w:r>
        <w:t xml:space="preserve">(пп. "н" введен </w:t>
      </w:r>
      <w:hyperlink r:id="rId107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20. Документы, указанные в </w:t>
      </w:r>
      <w:hyperlink w:anchor="P257" w:tooltip="ж) документы, подтверждающие состав внутридомового и (или) внутриквартирного газового оборудования и соответствие входящего в него оборудования нормативным техническим требованиям, предъявляемым к этому оборудованию (технические паспорта, сертификаты соответст">
        <w:r>
          <w:rPr>
            <w:color w:val="0000FF"/>
          </w:rPr>
          <w:t>подпунктах "ж"</w:t>
        </w:r>
      </w:hyperlink>
      <w:r>
        <w:t xml:space="preserve"> - </w:t>
      </w:r>
      <w:hyperlink w:anchor="P263" w:tooltip="л) копия акта о выполнении работ по техническому диагностированию газопроводов, входящих в состав внутридомового и (или) внутриквартирного газового оборудования, если такое техническое диагностирование проводилось по основаниям, предусмотренным настоящими Прав">
        <w:r>
          <w:rPr>
            <w:color w:val="0000FF"/>
          </w:rPr>
          <w:t>"л"</w:t>
        </w:r>
      </w:hyperlink>
      <w:r>
        <w:t xml:space="preserve"> и </w:t>
      </w:r>
      <w:hyperlink w:anchor="P267" w:tooltip="н) копии проектной и (или) эксплуатационной документации на внутридомовое газовое оборудование, дымовые и вентиляционные каналы (при наличии).">
        <w:r>
          <w:rPr>
            <w:color w:val="0000FF"/>
          </w:rPr>
          <w:t>"н" пункта 19</w:t>
        </w:r>
      </w:hyperlink>
      <w:r>
        <w:t xml:space="preserve"> настоящих Правил, предоставляются заявителем в случае их наличия. Отсутствие таких документов не может являться основанием для отказа в заключен</w:t>
      </w:r>
      <w:r>
        <w:t>ии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договора о техническом обслуживании внутрид</w:t>
      </w:r>
      <w:r>
        <w:t>омового газового оборудования в жилом доме (домовладении).</w:t>
      </w:r>
    </w:p>
    <w:p w:rsidR="004D0BCC" w:rsidRDefault="001B194B">
      <w:pPr>
        <w:pStyle w:val="ConsPlusNormal0"/>
        <w:jc w:val="both"/>
      </w:pPr>
      <w:r>
        <w:t xml:space="preserve">(в ред. Постановлений Правительства РФ от 29.05.2023 </w:t>
      </w:r>
      <w:hyperlink r:id="rId108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N 859</w:t>
        </w:r>
      </w:hyperlink>
      <w:r>
        <w:t>, от 29.11</w:t>
      </w:r>
      <w:r>
        <w:t xml:space="preserve">.2025 </w:t>
      </w:r>
      <w:hyperlink r:id="rId109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N 1967</w:t>
        </w:r>
      </w:hyperlink>
      <w:r>
        <w:t>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21. Документами, подтверждающими право лица действовать от имени собственников помещений в многоквартирном доме при непосредственном способе управления ими таким домом, при заключении договора о техническом обслуживании и ремонте</w:t>
      </w:r>
      <w:r>
        <w:t xml:space="preserve"> внутридомового газового оборудования в многоквартирном доме являются:</w:t>
      </w:r>
    </w:p>
    <w:p w:rsidR="004D0BCC" w:rsidRDefault="001B194B">
      <w:pPr>
        <w:pStyle w:val="ConsPlusNormal0"/>
        <w:jc w:val="both"/>
      </w:pPr>
      <w:r>
        <w:t xml:space="preserve">(в ред. </w:t>
      </w:r>
      <w:hyperlink r:id="rId110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а) протокол общего собрания собственников помещений в многоквартирном доме, с</w:t>
      </w:r>
      <w:r>
        <w:t>одержащий решение о предоставлении указанному лицу права действовать от имени собственников помещений в таком доме в отношениях со специализированной организацией, - для лица, являющегося одним из собственников помещений в многоквартирном доме;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б) доверенность, удостоверяющая полномочия действовать от имени собственников помещений в многоквартирном доме в отношениях со специализированной организацией, выданная указанному в ней лицу в письменной форме всеми или большинством собственников помещений</w:t>
      </w:r>
      <w:r>
        <w:t xml:space="preserve"> в таком доме, - для лица, не являющегося собственником помещения в многоквартирном доме.</w:t>
      </w:r>
    </w:p>
    <w:p w:rsidR="004D0BCC" w:rsidRDefault="001B194B">
      <w:pPr>
        <w:pStyle w:val="ConsPlusNormal0"/>
        <w:spacing w:before="240"/>
        <w:ind w:firstLine="540"/>
        <w:jc w:val="both"/>
      </w:pPr>
      <w:bookmarkStart w:id="13" w:name="P275"/>
      <w:bookmarkEnd w:id="13"/>
      <w:r>
        <w:t>22. Документами, подтверждающими право заявителя - юридического лица, индивидуального предпринимателя на заключение договора о техническом обслуживании и ремонте внут</w:t>
      </w:r>
      <w:r>
        <w:t>ридомового газового оборудования в многоквартирном доме, являются: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а) для управляющей организации: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договор управления многоквартирным домом, заключенный с управляющей организацией, и протокол общего собрания собственников помещений в многоквартирном доме, </w:t>
      </w:r>
      <w:r>
        <w:t>содержащий решение о заключении указанного договора с управляющей организацией (в случае, если договор управления многоквартирным домом был заключен на основании такого решения без проведения открытого конкурса по отбору управляющей организации);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решение о</w:t>
      </w:r>
      <w:r>
        <w:t>ргана местного самоуправления об определении управляющей организации для управления многоквартирным домом и (или) договор управления многоквартирным домом (в случае, если управляющая организация определена решением органа местного самоуправления в соответс</w:t>
      </w:r>
      <w:r>
        <w:t xml:space="preserve">твии с </w:t>
      </w:r>
      <w:hyperlink r:id="rId111" w:tooltip="&quot;Жилищный кодекс Российской Федерации&quot; от 29.12.2004 N 188-ФЗ (ред. от 20.02.2026)  {КонсультантПлюс}">
        <w:r>
          <w:rPr>
            <w:color w:val="0000FF"/>
          </w:rPr>
          <w:t>частью 17 статьи 161</w:t>
        </w:r>
      </w:hyperlink>
      <w:r>
        <w:t xml:space="preserve"> Жилищн</w:t>
      </w:r>
      <w:r>
        <w:t>ого кодекса Российской Федерации);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протокол открытого конкурса по отбору управляющей организации для управления </w:t>
      </w:r>
      <w:r>
        <w:lastRenderedPageBreak/>
        <w:t>многоквартирным домом и договор управления многоквартирным домом, заключенный с управляющей организацией, признанной победителем указанного конк</w:t>
      </w:r>
      <w:r>
        <w:t xml:space="preserve">урса (в случае, если управление многоквартирным домом осуществляется управляющей организацией, отобранной по итогам открытого конкурса в соответствии с </w:t>
      </w:r>
      <w:hyperlink r:id="rId112" w:tooltip="&quot;Жилищный кодекс Российской Федерации&quot; от 29.12.2004 N 188-ФЗ (ред. от 20.02.2026)  {КонсультантПлюс}">
        <w:r>
          <w:rPr>
            <w:color w:val="0000FF"/>
          </w:rPr>
          <w:t>частью 4 статьи 161</w:t>
        </w:r>
      </w:hyperlink>
      <w:r>
        <w:t xml:space="preserve"> Жилищного кодекса Российской Федерации);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б) для товарищества или кооператива - протокол общего собрания собственников </w:t>
      </w:r>
      <w:r>
        <w:t>помещений в многоквартирном доме, содержащий решение о выборе в качестве способа управления многоквартирным домом управление товариществом или кооперативом.</w:t>
      </w:r>
    </w:p>
    <w:p w:rsidR="004D0BCC" w:rsidRDefault="001B194B">
      <w:pPr>
        <w:pStyle w:val="ConsPlusNormal0"/>
        <w:jc w:val="both"/>
      </w:pPr>
      <w:r>
        <w:t xml:space="preserve">(п. 22 в ред. </w:t>
      </w:r>
      <w:hyperlink r:id="rId113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4D0BCC" w:rsidRDefault="001B194B">
      <w:pPr>
        <w:pStyle w:val="ConsPlusNormal0"/>
        <w:spacing w:before="240"/>
        <w:ind w:firstLine="540"/>
        <w:jc w:val="both"/>
      </w:pPr>
      <w:bookmarkStart w:id="14" w:name="P282"/>
      <w:bookmarkEnd w:id="14"/>
      <w:r>
        <w:t>23. Документом, подтверждающим право лица на заключение договора о техническом обслуживании внутриквартирного газового оборудования в многоквартирном доме от им</w:t>
      </w:r>
      <w:r>
        <w:t>ени всех собственников помещений и нанимателей жилых помещений по договорам социального найма, договорам найма жилых помещений жилищного фонда социального использования в многоквартирном доме, нанимателей жилого помещения по договору найма специализированн</w:t>
      </w:r>
      <w:r>
        <w:t xml:space="preserve">ого жилого помещения в многоквартирном доме в соответствии с </w:t>
      </w:r>
      <w:hyperlink w:anchor="P198" w:tooltip="17. Договор о техническом обслуживании внутриквартирного газового оборудования в многоквартирном доме от имени всех собственников помещений или нанимателей жилых помещений по договорам социального найма, договорам найма жилых помещений жилищного фонда социальн">
        <w:r>
          <w:rPr>
            <w:color w:val="0000FF"/>
          </w:rPr>
          <w:t>пунктом 17</w:t>
        </w:r>
      </w:hyperlink>
      <w:r>
        <w:t xml:space="preserve"> настоящих Правил, является протокол общего собрания собственников помещений в данном многоквартирном доме, содержащий решение об определении указан</w:t>
      </w:r>
      <w:r>
        <w:t>ного лица.</w:t>
      </w:r>
    </w:p>
    <w:p w:rsidR="004D0BCC" w:rsidRDefault="001B194B">
      <w:pPr>
        <w:pStyle w:val="ConsPlusNormal0"/>
        <w:jc w:val="both"/>
      </w:pPr>
      <w:r>
        <w:t xml:space="preserve">(в ред. Постановлений Правительства РФ от 29.05.2023 </w:t>
      </w:r>
      <w:hyperlink r:id="rId114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N 859</w:t>
        </w:r>
      </w:hyperlink>
      <w:r>
        <w:t xml:space="preserve">, от 29.11.2025 </w:t>
      </w:r>
      <w:hyperlink r:id="rId115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N 1967</w:t>
        </w:r>
      </w:hyperlink>
      <w:r>
        <w:t>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24. Специализированна</w:t>
      </w:r>
      <w:r>
        <w:t>я организация не вправе требовать от заявителя представления документов, не предусмотренных настоящими Правилами.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Документы, предусмотренные </w:t>
      </w:r>
      <w:hyperlink w:anchor="P247" w:tooltip="19. К заявке (оферте) прилагаются следующие документы:">
        <w:r>
          <w:rPr>
            <w:color w:val="0000FF"/>
          </w:rPr>
          <w:t>пунктами 19</w:t>
        </w:r>
      </w:hyperlink>
      <w:r>
        <w:t xml:space="preserve"> - </w:t>
      </w:r>
      <w:hyperlink w:anchor="P282" w:tooltip="23. Документом, подтверждающим право лица на заключение договора о техническом обслуживании внутриквартирного газового оборудования в многоквартирном доме от имени всех собственников помещений и нанимателей жилых помещений по договорам социального найма, догов">
        <w:r>
          <w:rPr>
            <w:color w:val="0000FF"/>
          </w:rPr>
          <w:t>23</w:t>
        </w:r>
      </w:hyperlink>
      <w:r>
        <w:t xml:space="preserve"> настоящих Правил, представляемые в виде копий, заверяются лицами, выдавшими такие документы, или лицом, уполномоченным в соответствии с законодательством Российской Федерации на совершение действий по заверению копий таких докумен</w:t>
      </w:r>
      <w:r>
        <w:t>тов.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Заявитель в случае подачи заявки (оферты) на бумажном носителе вправе представить специализированной организации одновременно оригиналы и копии документов, предусмотренных </w:t>
      </w:r>
      <w:hyperlink w:anchor="P247" w:tooltip="19. К заявке (оферте) прилагаются следующие документы:">
        <w:r>
          <w:rPr>
            <w:color w:val="0000FF"/>
          </w:rPr>
          <w:t>пунктами 19</w:t>
        </w:r>
      </w:hyperlink>
      <w:r>
        <w:t xml:space="preserve"> - </w:t>
      </w:r>
      <w:hyperlink w:anchor="P282" w:tooltip="23. Документом, подтверждающим право лица на заключение договора о техническом обслуживании внутриквартирного газового оборудования в многоквартирном доме от имени всех собственников помещений и нанимателей жилых помещений по договорам социального найма, догов">
        <w:r>
          <w:rPr>
            <w:color w:val="0000FF"/>
          </w:rPr>
          <w:t>23</w:t>
        </w:r>
      </w:hyperlink>
      <w:r>
        <w:t xml:space="preserve"> настоящих Правил. После сверки при приеме заявки (оферты) с приложенными к ней документами идентичности копии и оригинала документа оригинал возвращается заявителю.</w:t>
      </w:r>
    </w:p>
    <w:p w:rsidR="004D0BCC" w:rsidRDefault="001B194B">
      <w:pPr>
        <w:pStyle w:val="ConsPlusNormal0"/>
        <w:jc w:val="both"/>
      </w:pPr>
      <w:r>
        <w:t xml:space="preserve">(в ред. </w:t>
      </w:r>
      <w:hyperlink r:id="rId116" w:tooltip="Постановление Правительства РФ от 02.10.2025 N 1519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</w:t>
        </w:r>
        <w:r>
          <w:rPr>
            <w:color w:val="0000FF"/>
          </w:rPr>
          <w:t>ления</w:t>
        </w:r>
      </w:hyperlink>
      <w:r>
        <w:t xml:space="preserve"> Правительства РФ от 02.10.2025 N 1519)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25. Направляемая заявителем заявка (оферта) оформляется в 2 экземплярах и регистрируется специализированной организацией в день поступления. Один экземпляр заявки (оферты) остается у специализированной организац</w:t>
      </w:r>
      <w:r>
        <w:t>ии, а другой возвращается заявителю с отметкой о дате принятия заявки (оферты) и представленных документов к рассмотрению.</w:t>
      </w:r>
    </w:p>
    <w:p w:rsidR="004D0BCC" w:rsidRDefault="001B194B">
      <w:pPr>
        <w:pStyle w:val="ConsPlusNormal0"/>
        <w:spacing w:before="240"/>
        <w:ind w:firstLine="540"/>
        <w:jc w:val="both"/>
      </w:pPr>
      <w:bookmarkStart w:id="15" w:name="P289"/>
      <w:bookmarkEnd w:id="15"/>
      <w:r>
        <w:t>26. Специализированная организация в срок, не превышающий 10 рабочих дней со дня регистрации заявки (оферты), осуществляет проверку к</w:t>
      </w:r>
      <w:r>
        <w:t>омплектности и правильности оформления представленных документов, в том числе на предмет полноты и достоверности содержащихся в них сведений.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27. Непредставление заявителем всей информации, предусмотренной </w:t>
      </w:r>
      <w:hyperlink w:anchor="P200" w:tooltip="18. Для заключения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, договора о техническом обслуживани">
        <w:r>
          <w:rPr>
            <w:color w:val="0000FF"/>
          </w:rPr>
          <w:t>пунктом 18</w:t>
        </w:r>
      </w:hyperlink>
      <w:r>
        <w:t xml:space="preserve"> настоящих Правил, представление заявителем документов, предусмотренных </w:t>
      </w:r>
      <w:hyperlink w:anchor="P247" w:tooltip="19. К заявке (оферте) прилагаются следующие документы:">
        <w:r>
          <w:rPr>
            <w:color w:val="0000FF"/>
          </w:rPr>
          <w:t>пунктами 19</w:t>
        </w:r>
      </w:hyperlink>
      <w:r>
        <w:t xml:space="preserve"> - </w:t>
      </w:r>
      <w:hyperlink w:anchor="P282" w:tooltip="23. Документом, подтверждающим право лица на заключение договора о техническом обслуживании внутриквартирного газового оборудования в многоквартирном доме от имени всех собственников помещений и нанимателей жилых помещений по договорам социального найма, догов">
        <w:r>
          <w:rPr>
            <w:color w:val="0000FF"/>
          </w:rPr>
          <w:t>2</w:t>
        </w:r>
        <w:r>
          <w:rPr>
            <w:color w:val="0000FF"/>
          </w:rPr>
          <w:t>3</w:t>
        </w:r>
      </w:hyperlink>
      <w:r>
        <w:t xml:space="preserve"> настоящих </w:t>
      </w:r>
      <w:r>
        <w:lastRenderedPageBreak/>
        <w:t>Правил, в неполном объеме или неправильное их оформление не являются основанием для отказа в заключении договора о техническом обслуживании и ремонте внутридомового газового оборудования в многоквартирном доме, договора о техническом обслуживан</w:t>
      </w:r>
      <w:r>
        <w:t>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(домовладении).</w:t>
      </w:r>
    </w:p>
    <w:p w:rsidR="004D0BCC" w:rsidRDefault="001B194B">
      <w:pPr>
        <w:pStyle w:val="ConsPlusNormal0"/>
        <w:jc w:val="both"/>
      </w:pPr>
      <w:r>
        <w:t xml:space="preserve">(в ред. </w:t>
      </w:r>
      <w:hyperlink r:id="rId117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В этом случае специализированная организация сообщает заявителю о допущенных несоответствиях в письменной форме в течение 5 рабочих дней со дня получен</w:t>
      </w:r>
      <w:r>
        <w:t xml:space="preserve">ия документов тем же способом, которым они были представлены в специализированную организацию в соответствии с </w:t>
      </w:r>
      <w:hyperlink w:anchor="P206" w:tooltip="18(1). Заявитель вправе представить заявку (оферту) специализированной организации на бумажном носителе в офисе специализированной организации или через многофункциональный центр предоставления государственных и муниципальных услуг, либо при наличии техническо">
        <w:r>
          <w:rPr>
            <w:color w:val="0000FF"/>
          </w:rPr>
          <w:t>пунктом 18(1)</w:t>
        </w:r>
      </w:hyperlink>
      <w:r>
        <w:t xml:space="preserve"> настоящих Правил, а в случае представления заявки (оферты) в офисе специализированной организа</w:t>
      </w:r>
      <w:r>
        <w:t>ции - заказным письмом с описью вложения, направляемым в адрес заявителя, после чего приостанавливает рассмотрение представленных документов без их возврата заявителю вплоть до получения от него недостающих (правильно оформленных) документов и (или) недост</w:t>
      </w:r>
      <w:r>
        <w:t>ающей информации. В случае если недостающие (правильно оформленные) документы и (или) недостающая информация не будут представлены заявителем специализированной организации в течение 30 дней со дня приостановления рассмотрения представленных документов, сп</w:t>
      </w:r>
      <w:r>
        <w:t xml:space="preserve">ециализированная организация вправе прекратить рассмотрение заявки (оферты) и возвратить документы заявителю тем же способом, которым они были представлены в специализированную организацию в соответствии с </w:t>
      </w:r>
      <w:hyperlink w:anchor="P206" w:tooltip="18(1). Заявитель вправе представить заявку (оферту) специализированной организации на бумажном носителе в офисе специализированной организации или через многофункциональный центр предоставления государственных и муниципальных услуг, либо при наличии техническо">
        <w:r>
          <w:rPr>
            <w:color w:val="0000FF"/>
          </w:rPr>
          <w:t>пунктом 18(1)</w:t>
        </w:r>
      </w:hyperlink>
      <w:r>
        <w:t xml:space="preserve"> настоящих Правил, а в случае представления заявки (оферты) в офисе специализированной организации - заказным письмом с описью вложения, направляемым в адрес заявителя. Заявитель вправе направить повторную заявку (оферту) этой же специализированной организ</w:t>
      </w:r>
      <w:r>
        <w:t>ации после устранения недостатков, послуживших основанием для прекращения ее рассмотрения.</w:t>
      </w:r>
    </w:p>
    <w:p w:rsidR="004D0BCC" w:rsidRDefault="001B194B">
      <w:pPr>
        <w:pStyle w:val="ConsPlusNormal0"/>
        <w:jc w:val="both"/>
      </w:pPr>
      <w:r>
        <w:t xml:space="preserve">(в ред. </w:t>
      </w:r>
      <w:hyperlink r:id="rId118" w:tooltip="Постановление Правительства РФ от 02.10.2025 N 1519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02.10.2025 N 1519)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28. По результатам проверки, предусмотренной </w:t>
      </w:r>
      <w:hyperlink w:anchor="P289" w:tooltip="26. Специализированная организация в срок, не превышающий 10 рабочих дней со дня регистрации заявки (оферты), осуществляет проверку комплектности и правильности оформления представленных документов, в том числе на предмет полноты и достоверности содержащихся в">
        <w:r>
          <w:rPr>
            <w:color w:val="0000FF"/>
          </w:rPr>
          <w:t>пунктом 2</w:t>
        </w:r>
        <w:r>
          <w:rPr>
            <w:color w:val="0000FF"/>
          </w:rPr>
          <w:t>6</w:t>
        </w:r>
      </w:hyperlink>
      <w:r>
        <w:t xml:space="preserve"> настоящих Правил, и при отсутствии замечаний к приложенным к заявке (оферте) документам специализированная организация составляет и подписывает со своей стороны договор о техническом обслуживании и ремонте внутридомового газового оборудования в многоквар</w:t>
      </w:r>
      <w:r>
        <w:t>тирном доме,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(домовладении). После подписания соответствующего догово</w:t>
      </w:r>
      <w:r>
        <w:t>ра специализированная организация направляет его для подписания заявителю.</w:t>
      </w:r>
    </w:p>
    <w:p w:rsidR="004D0BCC" w:rsidRDefault="001B194B">
      <w:pPr>
        <w:pStyle w:val="ConsPlusNormal0"/>
        <w:jc w:val="both"/>
      </w:pPr>
      <w:r>
        <w:t xml:space="preserve">(в ред. Постановлений Правительства РФ от 29.05.2023 </w:t>
      </w:r>
      <w:hyperlink r:id="rId119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N 859</w:t>
        </w:r>
      </w:hyperlink>
      <w:r>
        <w:t xml:space="preserve">, от 02.10.2025 </w:t>
      </w:r>
      <w:hyperlink r:id="rId120" w:tooltip="Постановление Правительства РФ от 02.10.2025 N 1519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N 1519</w:t>
        </w:r>
      </w:hyperlink>
      <w:r>
        <w:t>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29. В случае если заявка (оферта) подавалась заявителем на бумажном носителе, договор о техническом обслуживании и ремонте внутридомового газового оборудования в многоквартирном доме, договор о техническом обслужи</w:t>
      </w:r>
      <w:r>
        <w:t>вании внутриквартирного газового оборудования в многоквартирном доме, договор о техническом обслуживании внутридомового газового оборудования в жилом доме (домовладении) составляется специализированной организацией на бумажном носителе в 2 экземплярах, кот</w:t>
      </w:r>
      <w:r>
        <w:t>орые после их подписания специализированной организацией направляются заявителю почтовым отправлением с уведомлением о вручении. Указанные экземпляры договора о техническом обслуживании и ремонте внутридомового газового оборудования в многоквартирном доме,</w:t>
      </w:r>
      <w:r>
        <w:t xml:space="preserve"> договора о техническом обслуживании внутриквартирного газового оборудования в многоквартирном доме, договора о техническом обслуживании внутридомового газового оборудования в жилом доме (домовладении), полученные </w:t>
      </w:r>
      <w:r>
        <w:lastRenderedPageBreak/>
        <w:t>от специализированной организации, подписы</w:t>
      </w:r>
      <w:r>
        <w:t>ваются заявителем, при этом один из подписанных сторонами экземпляров возвращается заявителем специализированной организации.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В случае если заявка (оферта) подавалась заявителем в виде электронного документа, договор о техническом обслуживании и ремонте вн</w:t>
      </w:r>
      <w:r>
        <w:t>утридомового газового оборудования в многоквартирном доме, договор о техническом обслуживании внутриквартирного газового оборудования в многоквартирном доме, договор о техническом обслуживании внутридомового газового оборудования в жилом доме (домовладении</w:t>
      </w:r>
      <w:r>
        <w:t>) составляется специализированной организацией в виде электронного документа, который подписывается специализированной организацией и заявителем.</w:t>
      </w:r>
    </w:p>
    <w:p w:rsidR="004D0BCC" w:rsidRDefault="001B194B">
      <w:pPr>
        <w:pStyle w:val="ConsPlusNormal0"/>
        <w:jc w:val="both"/>
      </w:pPr>
      <w:r>
        <w:t xml:space="preserve">(п. 29 в ред. </w:t>
      </w:r>
      <w:hyperlink r:id="rId121" w:tooltip="Постановление Правительства РФ от 02.10.2025 N 1519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02.10.2025 N 1519)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30. Специализированная организ</w:t>
      </w:r>
      <w:r>
        <w:t>ация вправе по собственной инициативе направить заявку (оферту) заявителю (заказчику) о заключении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</w:t>
      </w:r>
      <w:r>
        <w:t>ого газового оборудования в многоквартирном доме или договора о техническом обслуживании внутридомового газового оборудования в жилом доме (домовладении) на условиях прилагаемого к такой заявке (оферте) проекта указанного договора, подготовленного в соотве</w:t>
      </w:r>
      <w:r>
        <w:t xml:space="preserve">тствии с Гражданским </w:t>
      </w:r>
      <w:hyperlink r:id="rId122" w:tooltip="&quot;Гражданский кодекс Российской Федерации (часть первая)&quot; от 30.11.1994 N 51-ФЗ (ред. от 31.07.2025, с изм. от 25.11.2025) (с изм. и доп., вступ. в силу с 01.08.2025) 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и настоящими Правилами и подписанного со стороны специализированной организации.</w:t>
      </w:r>
    </w:p>
    <w:p w:rsidR="004D0BCC" w:rsidRDefault="001B194B">
      <w:pPr>
        <w:pStyle w:val="ConsPlusNormal0"/>
        <w:jc w:val="both"/>
      </w:pPr>
      <w:r>
        <w:t xml:space="preserve">(в ред. </w:t>
      </w:r>
      <w:hyperlink r:id="rId123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Специализированная организация в целях направления заявителю (заказчику) указанной заявки (оферты) может привлекать третьих лиц в порядке, предусмотренном законодательством Российской Федерации, в том числе расчетно-кассовый центр.</w:t>
      </w:r>
    </w:p>
    <w:p w:rsidR="004D0BCC" w:rsidRDefault="001B194B">
      <w:pPr>
        <w:pStyle w:val="ConsPlusNormal0"/>
        <w:jc w:val="both"/>
      </w:pPr>
      <w:r>
        <w:t xml:space="preserve">(в ред. </w:t>
      </w:r>
      <w:hyperlink r:id="rId124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4D0BCC" w:rsidRDefault="001B194B">
      <w:pPr>
        <w:pStyle w:val="ConsPlusNormal0"/>
        <w:jc w:val="both"/>
      </w:pPr>
      <w:r>
        <w:t xml:space="preserve">(п. 30 в ред. </w:t>
      </w:r>
      <w:hyperlink r:id="rId125" w:tooltip="Постановление Правительства РФ от 09.09.2017 N 1091 (ред. от 29.05.2023) &quot;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">
        <w:r>
          <w:rPr>
            <w:color w:val="0000FF"/>
          </w:rPr>
          <w:t>Постановления</w:t>
        </w:r>
      </w:hyperlink>
      <w:r>
        <w:t xml:space="preserve"> Правительства РФ от 09.09.2017 N 1091)</w:t>
      </w:r>
    </w:p>
    <w:p w:rsidR="004D0BCC" w:rsidRDefault="001B194B">
      <w:pPr>
        <w:pStyle w:val="ConsPlusNormal0"/>
        <w:spacing w:before="240"/>
        <w:ind w:firstLine="540"/>
        <w:jc w:val="both"/>
      </w:pPr>
      <w:bookmarkStart w:id="16" w:name="P304"/>
      <w:bookmarkEnd w:id="16"/>
      <w:r>
        <w:t>31. В случае если сторона, направившая заявку (оферту), в течение 30 дней со д</w:t>
      </w:r>
      <w:r>
        <w:t>ня получения этой заявки (оферты) другой стороной не получила от нее подписанный договор о техническом обслуживании и ремонте внутридомового газового оборудования в многоквартирном доме, договор о техническом обслуживании внутриквартирного газового оборудо</w:t>
      </w:r>
      <w:r>
        <w:t>вания в многоквартирном доме или договор о техническом обслуживании внутридомового газового оборудования в жилом доме (домовладении), или ответ о согласии заключить соответствующий договор, или письменный мотивированный отказ от заключения соответствующего</w:t>
      </w:r>
      <w:r>
        <w:t xml:space="preserve"> договора по основаниям, предусмотренным настоящими Правилами, а также в случае получения отказа от заключения соответствующего договора по основаниям, не предусмотренным настоящими Правилами, сторона, направившая заявку (оферту), вправе обратиться в суд с</w:t>
      </w:r>
      <w:r>
        <w:t xml:space="preserve"> требованием о понуждении другой стороны, для которой заключение этого договора является обязательным, к заключению договора, за исключением случаев, предусмотренных </w:t>
      </w:r>
      <w:hyperlink w:anchor="P308" w:tooltip="32. Лицо, выступающее на стороне заказчика, вправе отказаться от заключения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">
        <w:r>
          <w:rPr>
            <w:color w:val="0000FF"/>
          </w:rPr>
          <w:t>пунктами 32</w:t>
        </w:r>
      </w:hyperlink>
      <w:r>
        <w:t xml:space="preserve"> и </w:t>
      </w:r>
      <w:hyperlink w:anchor="P315" w:tooltip="33. Управляющая организация, товарищество или кооператив, выступающие на стороне заказчика, вправе отказаться от заключения договора о техническом обслуживании внутриквартирного газового оборудования в многоквартирном доме и не могут быть понуждены к его заклю">
        <w:r>
          <w:rPr>
            <w:color w:val="0000FF"/>
          </w:rPr>
          <w:t>33</w:t>
        </w:r>
      </w:hyperlink>
      <w:r>
        <w:t xml:space="preserve"> настоящих Правил.</w:t>
      </w:r>
    </w:p>
    <w:p w:rsidR="004D0BCC" w:rsidRDefault="001B194B">
      <w:pPr>
        <w:pStyle w:val="ConsPlusNormal0"/>
        <w:jc w:val="both"/>
      </w:pPr>
      <w:r>
        <w:t xml:space="preserve">(п. 31 в ред. </w:t>
      </w:r>
      <w:hyperlink r:id="rId126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31(1). В отсутствие договора о техническом</w:t>
      </w:r>
      <w:r>
        <w:t xml:space="preserve">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</w:t>
      </w:r>
      <w:r>
        <w:t xml:space="preserve">ания в жилом доме (домовладении) специализированная организация вправе инициировать перед поставщиком газа приостановление </w:t>
      </w:r>
      <w:r>
        <w:lastRenderedPageBreak/>
        <w:t xml:space="preserve">им своих обязательств по поставке газа по основанию, предусмотренному </w:t>
      </w:r>
      <w:hyperlink r:id="rId127" w:tooltip="Постановление Правительства РФ от 21.07.2008 N 549 (ред. от 29.11.2025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 {КонсультантПлюс}">
        <w:r>
          <w:rPr>
            <w:color w:val="0000FF"/>
          </w:rPr>
          <w:t>подпунктом "е" пункта 45</w:t>
        </w:r>
      </w:hyperlink>
      <w:r>
        <w:t xml:space="preserve"> Правил поставки газа для обеспечения коммунально-бытовых нужд граждан, утвержденных постановлением Правительства Российской Федерации от 21 июля 2008 г. N 549 "О порядке поставк</w:t>
      </w:r>
      <w:r>
        <w:t>и газа для обеспечения коммунально-бытовых нужд граждан".</w:t>
      </w:r>
    </w:p>
    <w:p w:rsidR="004D0BCC" w:rsidRDefault="001B194B">
      <w:pPr>
        <w:pStyle w:val="ConsPlusNormal0"/>
        <w:jc w:val="both"/>
      </w:pPr>
      <w:r>
        <w:t xml:space="preserve">(п. 31(1) введен </w:t>
      </w:r>
      <w:hyperlink r:id="rId128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Постановлением</w:t>
        </w:r>
      </w:hyperlink>
      <w:r>
        <w:t xml:space="preserve"> Правительства РФ от 29.05.2023 N 859)</w:t>
      </w:r>
    </w:p>
    <w:p w:rsidR="004D0BCC" w:rsidRDefault="001B194B">
      <w:pPr>
        <w:pStyle w:val="ConsPlusNormal0"/>
        <w:spacing w:before="240"/>
        <w:ind w:firstLine="540"/>
        <w:jc w:val="both"/>
      </w:pPr>
      <w:bookmarkStart w:id="17" w:name="P308"/>
      <w:bookmarkEnd w:id="17"/>
      <w:r>
        <w:t>32. Лицо, выступающее на стороне заказчика, вправе отказаться от заключения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</w:t>
      </w:r>
      <w:r>
        <w:t>ния в многоквартирном доме или договора о техническом обслуживании внутридомового газового оборудования в жилом доме (домовладении) и не может быть понуждено к его заключению в следующих случаях: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а) в случае если от имени собственника помещения или нанимат</w:t>
      </w:r>
      <w:r>
        <w:t xml:space="preserve">еля жилого помещения по договору социального найма, договору найма жилого помещения жилищного фонда социального использования в многоквартирном доме, нанимателя жилого помещения по договору найма специализированного жилого помещения в многоквартирном доме </w:t>
      </w:r>
      <w:r>
        <w:t xml:space="preserve">договор о техническом обслуживании внутриквартирного газового оборудования в многоквартирном доме уже заключен лицом, указанным в </w:t>
      </w:r>
      <w:hyperlink w:anchor="P198" w:tooltip="17. Договор о техническом обслуживании внутриквартирного газового оборудования в многоквартирном доме от имени всех собственников помещений или нанимателей жилых помещений по договорам социального найма, договорам найма жилых помещений жилищного фонда социальн">
        <w:r>
          <w:rPr>
            <w:color w:val="0000FF"/>
          </w:rPr>
          <w:t>пункте 17</w:t>
        </w:r>
      </w:hyperlink>
      <w:r>
        <w:t xml:space="preserve"> настоящих Правил;</w:t>
      </w:r>
    </w:p>
    <w:p w:rsidR="004D0BCC" w:rsidRDefault="001B194B">
      <w:pPr>
        <w:pStyle w:val="ConsPlusNormal0"/>
        <w:jc w:val="both"/>
      </w:pPr>
      <w:r>
        <w:t xml:space="preserve">(в ред. </w:t>
      </w:r>
      <w:hyperlink r:id="rId129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29.11.</w:t>
      </w:r>
      <w:r>
        <w:t>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б) в случае если собственником жилого дома (домовладения) договор о техническом обслуживании внутридомового газового оборудования в жилом доме (домовладении) уже заключен с другой специализированной организацией (при использовании в качестве т</w:t>
      </w:r>
      <w:r>
        <w:t>оплива сжиженного углеводородного газа);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в) в случае если подача газа на внутриквартирное газовое оборудование в многоквартирном доме или внутридомовое газовое оборудование в жилом доме (домовладении) не осуществляется в связи с отсутствием договора постав</w:t>
      </w:r>
      <w:r>
        <w:t>ки газа с поставщиком газа или расторжением такого договора в порядке, предусмотренном законодательством о газоснабжении и жилищным законодательством.</w:t>
      </w:r>
    </w:p>
    <w:p w:rsidR="004D0BCC" w:rsidRDefault="001B194B">
      <w:pPr>
        <w:pStyle w:val="ConsPlusNormal0"/>
        <w:jc w:val="both"/>
      </w:pPr>
      <w:r>
        <w:t xml:space="preserve">(в ред. </w:t>
      </w:r>
      <w:hyperlink r:id="rId130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29.11.2025 N 1967)</w:t>
      </w:r>
    </w:p>
    <w:p w:rsidR="004D0BCC" w:rsidRDefault="001B194B">
      <w:pPr>
        <w:pStyle w:val="ConsPlusNormal0"/>
        <w:jc w:val="both"/>
      </w:pPr>
      <w:r>
        <w:t xml:space="preserve">(п. 32 в ред. </w:t>
      </w:r>
      <w:hyperlink r:id="rId131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4D0BCC" w:rsidRDefault="001B194B">
      <w:pPr>
        <w:pStyle w:val="ConsPlusNormal0"/>
        <w:spacing w:before="240"/>
        <w:ind w:firstLine="540"/>
        <w:jc w:val="both"/>
      </w:pPr>
      <w:bookmarkStart w:id="18" w:name="P315"/>
      <w:bookmarkEnd w:id="18"/>
      <w:r>
        <w:t xml:space="preserve">33. Управляющая организация, товарищество или кооператив, выступающие на стороне заказчика, </w:t>
      </w:r>
      <w:r>
        <w:t xml:space="preserve">вправе отказаться от заключения договора о техническом обслуживании внутриквартирного газового оборудования в многоквартирном доме и не могут быть понуждены к его заключению в случае, если управляющая организация, товарищество или кооператив не определены </w:t>
      </w:r>
      <w:r>
        <w:t xml:space="preserve">решением общего собрания собственников помещений в многоквартирном доме в качестве лица, указанного в </w:t>
      </w:r>
      <w:hyperlink w:anchor="P198" w:tooltip="17. Договор о техническом обслуживании внутриквартирного газового оборудования в многоквартирном доме от имени всех собственников помещений или нанимателей жилых помещений по договорам социального найма, договорам найма жилых помещений жилищного фонда социальн">
        <w:r>
          <w:rPr>
            <w:color w:val="0000FF"/>
          </w:rPr>
          <w:t>пункте 17</w:t>
        </w:r>
      </w:hyperlink>
      <w:r>
        <w:t xml:space="preserve"> настоящих Правил.</w:t>
      </w:r>
    </w:p>
    <w:p w:rsidR="004D0BCC" w:rsidRDefault="001B194B">
      <w:pPr>
        <w:pStyle w:val="ConsPlusNormal0"/>
        <w:jc w:val="both"/>
      </w:pPr>
      <w:r>
        <w:t xml:space="preserve">(п. 33 в ред. </w:t>
      </w:r>
      <w:hyperlink r:id="rId132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34. Лица, указанные в </w:t>
      </w:r>
      <w:hyperlink w:anchor="P308" w:tooltip="32. Лицо, выступающее на стороне заказчика, вправе отказаться от заключения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">
        <w:r>
          <w:rPr>
            <w:color w:val="0000FF"/>
          </w:rPr>
          <w:t>пунктах 32</w:t>
        </w:r>
      </w:hyperlink>
      <w:r>
        <w:t xml:space="preserve"> и </w:t>
      </w:r>
      <w:hyperlink w:anchor="P315" w:tooltip="33. Управляющая организация, товарищество или кооператив, выступающие на стороне заказчика, вправе отказаться от заключения договора о техническом обслуживании внутриквартирного газового оборудования в многоквартирном доме и не могут быть понуждены к его заклю">
        <w:r>
          <w:rPr>
            <w:color w:val="0000FF"/>
          </w:rPr>
          <w:t>33</w:t>
        </w:r>
      </w:hyperlink>
      <w:r>
        <w:t xml:space="preserve"> настоящих Правил, обязаны уведомить специализированную организацию об отказе от заключения договора о техническом обслуживании и ремонте внутридомового газового оборудо</w:t>
      </w:r>
      <w:r>
        <w:t>вания в многоквартирном доме,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(домовладении) с указанием причин так</w:t>
      </w:r>
      <w:r>
        <w:t xml:space="preserve">ого отказа в течение 30 дней </w:t>
      </w:r>
      <w:r>
        <w:lastRenderedPageBreak/>
        <w:t>со дня получения заявки (оферты) специализированной организации. Уведомление должно быть осуществлено способом, позволяющим установить факт получения специализированной организацией такого уведомления.</w:t>
      </w:r>
    </w:p>
    <w:p w:rsidR="004D0BCC" w:rsidRDefault="001B194B">
      <w:pPr>
        <w:pStyle w:val="ConsPlusNormal0"/>
        <w:jc w:val="both"/>
      </w:pPr>
      <w:r>
        <w:t xml:space="preserve">(в ред. </w:t>
      </w:r>
      <w:hyperlink r:id="rId133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35. Утратил силу. - </w:t>
      </w:r>
      <w:hyperlink r:id="rId134" w:tooltip="Постановление Правительства РФ от 19.03.2020 N 305 (ред. от 01.11.2021) &quot;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&quot; 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19.03.2020 N 305.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36. Утратил силу с 1 сентября 2023 года. - </w:t>
      </w:r>
      <w:hyperlink r:id="rId135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Постановление</w:t>
        </w:r>
      </w:hyperlink>
      <w:r>
        <w:t xml:space="preserve"> Правительства РФ от 29.05.2023 N 859.</w:t>
      </w:r>
    </w:p>
    <w:p w:rsidR="004D0BCC" w:rsidRDefault="001B194B">
      <w:pPr>
        <w:pStyle w:val="ConsPlusNormal0"/>
        <w:spacing w:before="240"/>
        <w:ind w:firstLine="540"/>
        <w:jc w:val="both"/>
      </w:pPr>
      <w:bookmarkStart w:id="19" w:name="P321"/>
      <w:bookmarkEnd w:id="19"/>
      <w:r>
        <w:t xml:space="preserve">37. Договор о техническом обслуживании и ремонте внутридомового газового оборудования в многоквартирном доме, договор о техническом обслуживании внутриквартирного газового оборудования </w:t>
      </w:r>
      <w:r>
        <w:t xml:space="preserve">в многоквартирном доме, договор о техническом обслуживании внутридомового газового оборудования в жилом доме (домовладении) заключаются в письменной форме по </w:t>
      </w:r>
      <w:hyperlink r:id="rId136" w:tooltip="Приказ Минстроя России от 29.05.2023 N 388/пр &quot;Об утверждении типовых форм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">
        <w:r>
          <w:rPr>
            <w:color w:val="0000FF"/>
          </w:rPr>
          <w:t>типовым формам</w:t>
        </w:r>
      </w:hyperlink>
      <w:r>
        <w:t xml:space="preserve"> договоров, утвержденным Министерством строительства и жилищно-коммунального хозяйства Российской Федерации, на срок не менее 3 лет и вступают в силу со дня их подписания последней из подписывающих сторон соответс</w:t>
      </w:r>
      <w:r>
        <w:t>твующего договора, если иной срок вступления в силу не указан в договоре.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Договор о техническом обслуживании и ремонте внутридомового газового оборудования в многоквартирном доме, договор о техническом обслуживании внутриквартирного газового оборудования в</w:t>
      </w:r>
      <w:r>
        <w:t xml:space="preserve"> многоквартирном доме или договор о техническом обслуживании внутридомового газового оборудования в жилом доме (домовладении) может быть расторгнут в порядке, установленном гражданским законодательством Российской Федерации и настоящими Правилами.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В случае</w:t>
      </w:r>
      <w:r>
        <w:t xml:space="preserve"> заключения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договора о техническом обслуживани</w:t>
      </w:r>
      <w:r>
        <w:t xml:space="preserve">и внутридомового газового оборудования в жилом доме (домовладении) до завершения процедуры подключения (технологического присоединения) к сетям газораспределения объектов капитального строительства, в отношении которых заключается соответствующий договор, </w:t>
      </w:r>
      <w:r>
        <w:t>исполнение обязательств специализированной организации осуществляется со дня подписания газораспределительной организацией и потребителем акта о подключении (технологическом присоединении).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Специализированная организация обязана направить поставщику газа у</w:t>
      </w:r>
      <w:r>
        <w:t>ведомление о заключенных или прекративших действие договорах о техническом обслуживании и ремонте внутридомового газового оборудования в многоквартирном доме, договорах о техническом обслуживании внутриквартирного газового оборудования в многоквартирном до</w:t>
      </w:r>
      <w:r>
        <w:t>ме или договорах о техническом обслуживании внутридомового газового оборудования в жилом доме (домовладении) в течение 30 календарных дней со дня заключения или прекращения действия таких договоров путем направления электронных или почтовых сообщений, а та</w:t>
      </w:r>
      <w:r>
        <w:t>кже иными доступными способами, позволяющими установить факт получения поставщиком газа такого уведомления.</w:t>
      </w:r>
    </w:p>
    <w:p w:rsidR="004D0BCC" w:rsidRDefault="001B194B">
      <w:pPr>
        <w:pStyle w:val="ConsPlusNormal0"/>
        <w:jc w:val="both"/>
      </w:pPr>
      <w:r>
        <w:t xml:space="preserve">(п. 37 в ред. </w:t>
      </w:r>
      <w:hyperlink r:id="rId137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</w:t>
        </w:r>
        <w:r>
          <w:rPr>
            <w:color w:val="0000FF"/>
          </w:rPr>
          <w:t>новления</w:t>
        </w:r>
      </w:hyperlink>
      <w:r>
        <w:t xml:space="preserve"> Правительства РФ от 29.05.2023 N 859)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38. Утратил силу с 1 сентября 2023 года. - </w:t>
      </w:r>
      <w:hyperlink r:id="rId138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Постановление</w:t>
        </w:r>
      </w:hyperlink>
      <w:r>
        <w:t xml:space="preserve"> Правительства РФ от 29.</w:t>
      </w:r>
      <w:r>
        <w:t xml:space="preserve">05.2023 N </w:t>
      </w:r>
      <w:r>
        <w:lastRenderedPageBreak/>
        <w:t>859.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39. В договоре о техническом обслуживании и ремонте внутридомового газового оборудования в многоквартирном доме, договоре о техническом обслуживании внутриквартирного газового оборудования в многоквартирном доме или договоре о техническом об</w:t>
      </w:r>
      <w:r>
        <w:t>служивании внутридомового газового оборудования в жилом доме (домовладении) указываются:</w:t>
      </w:r>
    </w:p>
    <w:p w:rsidR="004D0BCC" w:rsidRDefault="001B194B">
      <w:pPr>
        <w:pStyle w:val="ConsPlusNormal0"/>
        <w:jc w:val="both"/>
      </w:pPr>
      <w:r>
        <w:t xml:space="preserve">(в ред. </w:t>
      </w:r>
      <w:hyperlink r:id="rId139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а) дата и место заключения договора о техническом обслуживании и ремонте внут</w:t>
      </w:r>
      <w:r>
        <w:t>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(домовладе</w:t>
      </w:r>
      <w:r>
        <w:t>нии);</w:t>
      </w:r>
    </w:p>
    <w:p w:rsidR="004D0BCC" w:rsidRDefault="001B194B">
      <w:pPr>
        <w:pStyle w:val="ConsPlusNormal0"/>
        <w:jc w:val="both"/>
      </w:pPr>
      <w:r>
        <w:t xml:space="preserve">(в ред. </w:t>
      </w:r>
      <w:hyperlink r:id="rId140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б) наименование (фирменное наименование) специализированной о</w:t>
      </w:r>
      <w:r>
        <w:t>рганизации - исполнителя;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в) реквизиты расчетного счета исполнителя;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г) сведения о заказчике (для гражданина - фамилия, имя, отчество, дата и место рождения, место жительства и реквизиты основного документа, удостоверяющего личность, для юридического лица </w:t>
      </w:r>
      <w:r>
        <w:t>- наименование (фирменное наименование), его место нахождения (место государственной регистрации));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д) адрес многоквартирного дома, адрес квартиры в многоквартирном доме или домовладения, в котором расположено внутридомовое или внутриквартирное газовое обо</w:t>
      </w:r>
      <w:r>
        <w:t>рудование, техническое обслуживание и ремонт которого будут осуществляться по договору о техническом обслуживании и ремонте внутридомового газового оборудования в многоквартирном доме, договору о техническом обслуживании внутриквартирного газового оборудов</w:t>
      </w:r>
      <w:r>
        <w:t>ания в многоквартирном доме или договору о техническом обслуживании внутридомового газового оборудования в жилом доме (домовладении);</w:t>
      </w:r>
    </w:p>
    <w:p w:rsidR="004D0BCC" w:rsidRDefault="001B194B">
      <w:pPr>
        <w:pStyle w:val="ConsPlusNormal0"/>
        <w:jc w:val="both"/>
      </w:pPr>
      <w:r>
        <w:t xml:space="preserve">(в ред. </w:t>
      </w:r>
      <w:hyperlink r:id="rId141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е) реквизиты акта об определении границы раздела собственности на газораспределительные сети (при наличии такого акта);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ж) количество и типы газоиспользующего оборудования, входящего в состав соответственно внутридомового или внутриквартирного газового оборудования;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з) тип установленного прибора учета газа (при наличии) и место его присоединения к газопроводу;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и) перечень в</w:t>
      </w:r>
      <w:r>
        <w:t>ыполняемых работ (оказываемых услуг) по техническому обслуживанию и (или) ремонту внутридомового газового оборудования или по техническому обслуживанию внутриквартирного газового оборудования, включающий в себя минимальный перечень услуг (работ) по техниче</w:t>
      </w:r>
      <w:r>
        <w:t xml:space="preserve">скому обслуживанию и ремонту внутридомового газового оборудования в </w:t>
      </w:r>
      <w:r>
        <w:lastRenderedPageBreak/>
        <w:t xml:space="preserve">многоквартирном доме, внутриквартирного газового оборудования в многоквартирном доме и внутридомового газового оборудования в жилом доме (домовладении), предусмотренный </w:t>
      </w:r>
      <w:hyperlink w:anchor="P658" w:tooltip="МИНИМАЛЬНЫЙ ПЕРЕЧЕНЬ">
        <w:r>
          <w:rPr>
            <w:color w:val="0000FF"/>
          </w:rPr>
          <w:t>приложением</w:t>
        </w:r>
      </w:hyperlink>
      <w:r>
        <w:t xml:space="preserve"> к настоящим Правилам, а также сроки начала и окончания выполнения работ (оказания услуг), включая периодичность выполнения (оказания) отдельных работ (услуг) по техническому обслуживанию внутридомового и (или) </w:t>
      </w:r>
      <w:r>
        <w:t>внутриквартирного газового оборудования;</w:t>
      </w:r>
    </w:p>
    <w:p w:rsidR="004D0BCC" w:rsidRDefault="001B194B">
      <w:pPr>
        <w:pStyle w:val="ConsPlusNormal0"/>
        <w:jc w:val="both"/>
      </w:pPr>
      <w:r>
        <w:t xml:space="preserve">(пп. "и" в ред. </w:t>
      </w:r>
      <w:hyperlink r:id="rId142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к) цена договора о</w:t>
      </w:r>
      <w:r>
        <w:t xml:space="preserve">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</w:t>
      </w:r>
      <w:r>
        <w:t>ого оборудования в жилом доме (домовладении);</w:t>
      </w:r>
    </w:p>
    <w:p w:rsidR="004D0BCC" w:rsidRDefault="001B194B">
      <w:pPr>
        <w:pStyle w:val="ConsPlusNormal0"/>
        <w:jc w:val="both"/>
      </w:pPr>
      <w:r>
        <w:t xml:space="preserve">(в ред. </w:t>
      </w:r>
      <w:hyperlink r:id="rId143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л) порядок и сроки оп</w:t>
      </w:r>
      <w:r>
        <w:t>латы выполненных работ (оказанных услуг) по договору о техническом обслуживании и ремонте внутридомового газового оборудования в многоквартирном доме, договору о техническом обслуживании внутриквартирного газового оборудования в многоквартирном доме или до</w:t>
      </w:r>
      <w:r>
        <w:t xml:space="preserve">говору о техническом обслуживании внутридомового газового оборудования в жилом доме (домовладении) с учетом положений, предусмотренных </w:t>
      </w:r>
      <w:hyperlink w:anchor="P447" w:tooltip="V. Порядок расчетов по договору о техническом">
        <w:r>
          <w:rPr>
            <w:color w:val="0000FF"/>
          </w:rPr>
          <w:t>разделом V</w:t>
        </w:r>
      </w:hyperlink>
      <w:r>
        <w:t xml:space="preserve"> настоящих Правил;</w:t>
      </w:r>
    </w:p>
    <w:p w:rsidR="004D0BCC" w:rsidRDefault="001B194B">
      <w:pPr>
        <w:pStyle w:val="ConsPlusNormal0"/>
        <w:jc w:val="both"/>
      </w:pPr>
      <w:r>
        <w:t xml:space="preserve">(в ред. </w:t>
      </w:r>
      <w:hyperlink r:id="rId144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м) права, обязанности и ответственность сторон;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н) срок действия договора о техни</w:t>
      </w:r>
      <w:r>
        <w:t>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доме, договора о техническом обслуживании внутридомового газового обору</w:t>
      </w:r>
      <w:r>
        <w:t>дования в жилом доме (домовладении);</w:t>
      </w:r>
    </w:p>
    <w:p w:rsidR="004D0BCC" w:rsidRDefault="001B194B">
      <w:pPr>
        <w:pStyle w:val="ConsPlusNormal0"/>
        <w:jc w:val="both"/>
      </w:pPr>
      <w:r>
        <w:t xml:space="preserve">(пп. "н" в ред. </w:t>
      </w:r>
      <w:hyperlink r:id="rId145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о) иные условия и поло</w:t>
      </w:r>
      <w:r>
        <w:t xml:space="preserve">жения, которые стороны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договора о техническом </w:t>
      </w:r>
      <w:r>
        <w:t>обслуживании внутридомового газового оборудования в жилом доме (домовладении) сочтут необходимыми и которые не должны противоречить положениям настоящих Правил.</w:t>
      </w:r>
    </w:p>
    <w:p w:rsidR="004D0BCC" w:rsidRDefault="001B194B">
      <w:pPr>
        <w:pStyle w:val="ConsPlusNormal0"/>
        <w:jc w:val="both"/>
      </w:pPr>
      <w:r>
        <w:t xml:space="preserve">(в ред. </w:t>
      </w:r>
      <w:hyperlink r:id="rId146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40. Размер платы за техническое обслуживание внутридомового газового оборудования в многоквартирном доме, внутриквартирного газового оборудования в многоквартирно</w:t>
      </w:r>
      <w:r>
        <w:t xml:space="preserve">м доме и внутридомового газового оборудования в жилом доме, предусмотренное </w:t>
      </w:r>
      <w:hyperlink w:anchor="P658" w:tooltip="МИНИМАЛЬНЫЙ ПЕРЕЧЕНЬ">
        <w:r>
          <w:rPr>
            <w:color w:val="0000FF"/>
          </w:rPr>
          <w:t>приложением</w:t>
        </w:r>
      </w:hyperlink>
      <w:r>
        <w:t xml:space="preserve"> к настоящим Правилам, размер платы за установку (за исключением случаев, предусмотренных </w:t>
      </w:r>
      <w:hyperlink r:id="rId147" w:tooltip="Постановление Правительства РФ от 13.09.2021 N 1547 (ред. от 17.09.2024) &quot;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">
        <w:r>
          <w:rPr>
            <w:color w:val="0000FF"/>
          </w:rPr>
          <w:t>правилами</w:t>
        </w:r>
      </w:hyperlink>
      <w:r>
        <w:t xml:space="preserve"> технологического присоединения газоиспользующего оборудования к газораспределительным сетям) и замену такого оборудования рассчитываются исполнит</w:t>
      </w:r>
      <w:r>
        <w:t>елем на основании цен (стоимости) услуг по техническому обслуживанию единицы внутридомового газового оборудования в многоквартирном доме, единицы внутриквартирного газового оборудования в многоквартирном доме, единицы внутридомового газового оборудования в</w:t>
      </w:r>
      <w:r>
        <w:t xml:space="preserve"> жилом доме, предусмотренных </w:t>
      </w:r>
      <w:hyperlink w:anchor="P658" w:tooltip="МИНИМАЛЬНЫЙ ПЕРЕЧЕНЬ">
        <w:r>
          <w:rPr>
            <w:color w:val="0000FF"/>
          </w:rPr>
          <w:t>приложением</w:t>
        </w:r>
      </w:hyperlink>
      <w:r>
        <w:t xml:space="preserve"> к настоящим Правилам, а также цен (стоимости) работ по установке (за исключением случаев, предусмотренных </w:t>
      </w:r>
      <w:hyperlink r:id="rId148" w:tooltip="Постановление Правительства РФ от 13.09.2021 N 1547 (ред. от 17.09.2024) &quot;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">
        <w:r>
          <w:rPr>
            <w:color w:val="0000FF"/>
          </w:rPr>
          <w:t>правилами</w:t>
        </w:r>
      </w:hyperlink>
      <w:r>
        <w:t xml:space="preserve"> технологического </w:t>
      </w:r>
      <w:r>
        <w:lastRenderedPageBreak/>
        <w:t>присоединения газоиспользующего оборудования к газораспределительным сетям) и замене такого оборудования, утвержденных исполнительными органами субъектов Росс</w:t>
      </w:r>
      <w:r>
        <w:t xml:space="preserve">ийской Федерации в области государственного регулирования цен (тарифов) в соответствии с методическими указаниями по расчету размера платы за предусмотренные </w:t>
      </w:r>
      <w:hyperlink w:anchor="P658" w:tooltip="МИНИМАЛЬНЫЙ ПЕРЕЧЕНЬ">
        <w:r>
          <w:rPr>
            <w:color w:val="0000FF"/>
          </w:rPr>
          <w:t>приложением</w:t>
        </w:r>
      </w:hyperlink>
      <w:r>
        <w:t xml:space="preserve"> к настоящим Правилам техническое </w:t>
      </w:r>
      <w:r>
        <w:t xml:space="preserve">обслуживание, установку (за исключением случаев, предусмотренных </w:t>
      </w:r>
      <w:hyperlink r:id="rId149" w:tooltip="Постановление Правительства РФ от 13.09.2021 N 1547 (ред. от 17.09.2024) &quot;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">
        <w:r>
          <w:rPr>
            <w:color w:val="0000FF"/>
          </w:rPr>
          <w:t>правилами</w:t>
        </w:r>
      </w:hyperlink>
      <w:r>
        <w:t xml:space="preserve"> технологического присоединения газоиспользующего обору</w:t>
      </w:r>
      <w:r>
        <w:t>дования к газораспределительным сетям) и замену внутридомового и внутриквартирного газового оборудования, утверждаемыми федеральным органом исполнительной власти в области государственного регулирования цен (тарифов).</w:t>
      </w:r>
    </w:p>
    <w:p w:rsidR="004D0BCC" w:rsidRDefault="001B194B">
      <w:pPr>
        <w:pStyle w:val="ConsPlusNormal0"/>
        <w:jc w:val="both"/>
      </w:pPr>
      <w:r>
        <w:t xml:space="preserve">(п. 40 в ред. </w:t>
      </w:r>
      <w:hyperlink r:id="rId150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40(1). Договор о техническом обслуживании и ремонте внутридомового газового оборудования в многоквартирном доме, договор о техническом обслуживании внутриквартирного газового оборудования в мн</w:t>
      </w:r>
      <w:r>
        <w:t>огоквартирном доме или договор о техническом обслуживании внутридомового газового оборудования в жилом доме (домовладении) может быть заключен до завершения процедуры подключения (технологического присоединения) к газораспределительным сетям.</w:t>
      </w:r>
    </w:p>
    <w:p w:rsidR="004D0BCC" w:rsidRDefault="001B194B">
      <w:pPr>
        <w:pStyle w:val="ConsPlusNormal0"/>
        <w:jc w:val="both"/>
      </w:pPr>
      <w:r>
        <w:t>(п. 40(1) вве</w:t>
      </w:r>
      <w:r>
        <w:t xml:space="preserve">ден </w:t>
      </w:r>
      <w:hyperlink r:id="rId151" w:tooltip="Постановление Правительства РФ от 19.03.2020 N 305 (ред. от 01.11.2021) &quot;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19.03.2020 N 305; в ред. </w:t>
      </w:r>
      <w:hyperlink r:id="rId152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4D0BCC" w:rsidRDefault="004D0BCC">
      <w:pPr>
        <w:pStyle w:val="ConsPlusNormal0"/>
        <w:ind w:firstLine="540"/>
        <w:jc w:val="both"/>
      </w:pPr>
    </w:p>
    <w:p w:rsidR="004D0BCC" w:rsidRDefault="001B194B">
      <w:pPr>
        <w:pStyle w:val="ConsPlusTitle0"/>
        <w:jc w:val="center"/>
        <w:outlineLvl w:val="1"/>
      </w:pPr>
      <w:r>
        <w:t>IV. Порядок и условия исполнения договора о техническом</w:t>
      </w:r>
    </w:p>
    <w:p w:rsidR="004D0BCC" w:rsidRDefault="001B194B">
      <w:pPr>
        <w:pStyle w:val="ConsPlusTitle0"/>
        <w:jc w:val="center"/>
      </w:pPr>
      <w:r>
        <w:t>обслуживании и ремонте внутридомового газового оборудования</w:t>
      </w:r>
    </w:p>
    <w:p w:rsidR="004D0BCC" w:rsidRDefault="001B194B">
      <w:pPr>
        <w:pStyle w:val="ConsPlusTitle0"/>
        <w:jc w:val="center"/>
      </w:pPr>
      <w:r>
        <w:t>в многоквартирном доме, договора о техническом обслуживании</w:t>
      </w:r>
    </w:p>
    <w:p w:rsidR="004D0BCC" w:rsidRDefault="001B194B">
      <w:pPr>
        <w:pStyle w:val="ConsPlusTitle0"/>
        <w:jc w:val="center"/>
      </w:pPr>
      <w:r>
        <w:t>внутриквартирного газового оборудования в многоквартирном</w:t>
      </w:r>
    </w:p>
    <w:p w:rsidR="004D0BCC" w:rsidRDefault="001B194B">
      <w:pPr>
        <w:pStyle w:val="ConsPlusTitle0"/>
        <w:jc w:val="center"/>
      </w:pPr>
      <w:r>
        <w:t>доме или договора о техническом обслуживании внутридомового</w:t>
      </w:r>
    </w:p>
    <w:p w:rsidR="004D0BCC" w:rsidRDefault="001B194B">
      <w:pPr>
        <w:pStyle w:val="ConsPlusTitle0"/>
        <w:jc w:val="center"/>
      </w:pPr>
      <w:r>
        <w:t>газового оборудования в жилом доме (домовладении), права</w:t>
      </w:r>
    </w:p>
    <w:p w:rsidR="004D0BCC" w:rsidRDefault="001B194B">
      <w:pPr>
        <w:pStyle w:val="ConsPlusTitle0"/>
        <w:jc w:val="center"/>
      </w:pPr>
      <w:r>
        <w:t xml:space="preserve">и обязанности сторон </w:t>
      </w:r>
      <w:r>
        <w:t>при исполнении указанных договоров</w:t>
      </w:r>
    </w:p>
    <w:p w:rsidR="004D0BCC" w:rsidRDefault="001B194B">
      <w:pPr>
        <w:pStyle w:val="ConsPlusNormal0"/>
        <w:jc w:val="center"/>
      </w:pPr>
      <w:r>
        <w:t xml:space="preserve">(в ред. </w:t>
      </w:r>
      <w:hyperlink r:id="rId153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4D0BCC" w:rsidRDefault="004D0BCC">
      <w:pPr>
        <w:pStyle w:val="ConsPlusNormal0"/>
        <w:jc w:val="center"/>
      </w:pPr>
    </w:p>
    <w:p w:rsidR="004D0BCC" w:rsidRDefault="001B194B">
      <w:pPr>
        <w:pStyle w:val="ConsPlusNormal0"/>
        <w:ind w:firstLine="540"/>
        <w:jc w:val="both"/>
      </w:pPr>
      <w:r>
        <w:t>41. Заказчик вправе требовать: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а) выполнения работ (оказания услуг) по техническому обслуживанию и ремонту внутридомового газового оборудования в многоквартирном доме, выполнения работ (оказания услуг) по техническому обслуживанию внутриквартирного газового оборудования в многоквартирно</w:t>
      </w:r>
      <w:r>
        <w:t>м доме или внутридомового газового оборудования в жилом доме (домовладении) в соответствии с настоящими Правилами, иными нормативными правовыми актами, договором о техническом обслуживании и ремонте внутридомового газового оборудования в многоквартирном до</w:t>
      </w:r>
      <w:r>
        <w:t>ме,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(домовладении);</w:t>
      </w:r>
    </w:p>
    <w:p w:rsidR="004D0BCC" w:rsidRDefault="001B194B">
      <w:pPr>
        <w:pStyle w:val="ConsPlusNormal0"/>
        <w:jc w:val="both"/>
      </w:pPr>
      <w:r>
        <w:t xml:space="preserve">(пп. "а" в ред. </w:t>
      </w:r>
      <w:hyperlink r:id="rId154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б) внесения изменений в условия договора о техническом обслуживании и ремонте внутридомового газового об</w:t>
      </w:r>
      <w:r>
        <w:t>орудования в многоквартирном доме,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(домовладении) в части, касающей</w:t>
      </w:r>
      <w:r>
        <w:t xml:space="preserve">ся перечня оборудования, входящего в состав обслуживаемого внутридомового </w:t>
      </w:r>
      <w:r>
        <w:lastRenderedPageBreak/>
        <w:t>или внутриквартирного газового оборудования, в случае изменения количества и типов входящего в его состав оборудования;</w:t>
      </w:r>
    </w:p>
    <w:p w:rsidR="004D0BCC" w:rsidRDefault="001B194B">
      <w:pPr>
        <w:pStyle w:val="ConsPlusNormal0"/>
        <w:jc w:val="both"/>
      </w:pPr>
      <w:r>
        <w:t xml:space="preserve">(в ред. </w:t>
      </w:r>
      <w:hyperlink r:id="rId155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в) снижения (перерасчета) платы за неисполнение (ненадлежащее исполнение) обязательств, вытекающих из договора о техническом обсл</w:t>
      </w:r>
      <w:r>
        <w:t xml:space="preserve">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</w:t>
      </w:r>
      <w:r>
        <w:t>в жилом доме (домовладении);</w:t>
      </w:r>
    </w:p>
    <w:p w:rsidR="004D0BCC" w:rsidRDefault="001B194B">
      <w:pPr>
        <w:pStyle w:val="ConsPlusNormal0"/>
        <w:jc w:val="both"/>
      </w:pPr>
      <w:r>
        <w:t xml:space="preserve">(в ред. </w:t>
      </w:r>
      <w:hyperlink r:id="rId156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г) возмещения ущерба, причиненного в р</w:t>
      </w:r>
      <w:r>
        <w:t>езультате действий (бездействия) исполнителя;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д) расторжения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</w:t>
      </w:r>
      <w:r>
        <w:t xml:space="preserve">ирном доме или договора о техническом обслуживании внутридомового газового оборудования в жилом доме (домовладении) в одностороннем порядке в случаях и в порядке, которые установлены Гражданским </w:t>
      </w:r>
      <w:hyperlink r:id="rId157" w:tooltip="&quot;Гражданский кодекс Российской Федерации (часть первая)&quot; от 30.11.1994 N 51-ФЗ (ред. от 31.07.2025, с изм. от 25.11.2025) (с изм. и доп., вступ. в силу с 01.08.2025)  {КонсультантПлюс}">
        <w:r>
          <w:rPr>
            <w:color w:val="0000FF"/>
          </w:rPr>
          <w:t>кодексом</w:t>
        </w:r>
      </w:hyperlink>
      <w:r>
        <w:t xml:space="preserve"> </w:t>
      </w:r>
      <w:r>
        <w:t>Российской Федерации, настоящими Правилами и указанным договором.</w:t>
      </w:r>
    </w:p>
    <w:p w:rsidR="004D0BCC" w:rsidRDefault="001B194B">
      <w:pPr>
        <w:pStyle w:val="ConsPlusNormal0"/>
        <w:jc w:val="both"/>
      </w:pPr>
      <w:r>
        <w:t xml:space="preserve">(в ред. </w:t>
      </w:r>
      <w:hyperlink r:id="rId158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4</w:t>
      </w:r>
      <w:r>
        <w:t>2. Заказчик обязан: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а) оплачивать работы (услуги) по техническому обслуживанию внутридомового газового оборудования в многоквартирном доме, техническому обслуживанию внутриквартирного газового оборудования в многоквартирном доме или техническому обслуживан</w:t>
      </w:r>
      <w:r>
        <w:t>ию внутридомового газового оборудования в жилом доме (домовладении), а также работы по ремонту внутридомового газового оборудования в многоквартирном доме в установленные сроки и в полном объеме;</w:t>
      </w:r>
    </w:p>
    <w:p w:rsidR="004D0BCC" w:rsidRDefault="001B194B">
      <w:pPr>
        <w:pStyle w:val="ConsPlusNormal0"/>
        <w:jc w:val="both"/>
      </w:pPr>
      <w:r>
        <w:t xml:space="preserve">(пп. "а" в ред. </w:t>
      </w:r>
      <w:hyperlink r:id="rId159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б) незамедлительно сообщать исполнителю о неисправности оборудования, входящего в состав внутридомового или внутриквартирного газового оборудования, а также об авариях, утечках и иных чрезвычайных ситуациях, возникающих при пользовании газом;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в) эксплуатировать газовое оборудование в соответствии с установленными для такого оборудования техническими требованиями, а также незамедлительно уведомлять исполнителя об изменении состава внутридомового и (или) внутриквартирного газового оборудования;</w:t>
      </w:r>
    </w:p>
    <w:p w:rsidR="004D0BCC" w:rsidRDefault="001B194B">
      <w:pPr>
        <w:pStyle w:val="ConsPlusNormal0"/>
        <w:jc w:val="both"/>
      </w:pPr>
      <w:r>
        <w:t>(</w:t>
      </w:r>
      <w:r>
        <w:t xml:space="preserve">в ред. </w:t>
      </w:r>
      <w:hyperlink r:id="rId160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г) обеспечивать доступ представителей исполнителя к внутридомовому и (или) внутриквартирному газовому оборудованию для проведения работ (оказания услуг) по техническому обслуживанию и</w:t>
      </w:r>
      <w:r>
        <w:t xml:space="preserve"> ремонту внутридомового газового оборудования в многоквартирном доме, по техническому обслуживанию внутриквартирного газового оборудования в многоквартирном доме или внутридомового газового оборудования в жилом доме (домовладении), а также для приостановле</w:t>
      </w:r>
      <w:r>
        <w:t>ния подачи газа в случаях, предусмотренных настоящими Правилами;</w:t>
      </w:r>
    </w:p>
    <w:p w:rsidR="004D0BCC" w:rsidRDefault="001B194B">
      <w:pPr>
        <w:pStyle w:val="ConsPlusNormal0"/>
        <w:jc w:val="both"/>
      </w:pPr>
      <w:r>
        <w:t xml:space="preserve">(пп. "г" в ред. </w:t>
      </w:r>
      <w:hyperlink r:id="rId161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Правительства РФ от 29.05.2023 N</w:t>
      </w:r>
      <w:r>
        <w:t xml:space="preserve"> 859)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lastRenderedPageBreak/>
        <w:t>д) при непосредственном способе управления многоквартирным домом (если на стороне заказчика по договору о техническом обслуживании и ремонте внутридомового газового оборудования в многоквартирном доме выступают собственники помещений в многоквартирно</w:t>
      </w:r>
      <w:r>
        <w:t>м доме) назначить общим собранием собственников помещений в многоквартирном доме лицо, ответственное за обеспечение взаимодействия с исполнителем по вопросам исполнения этого договора, а также доведение до сведения собственников помещений в многоквартирном</w:t>
      </w:r>
      <w:r>
        <w:t xml:space="preserve"> доме информации, касающейся планируемых даты и времени технического обслуживания и (или) ремонта внутридомового газового оборудования, и иной информации (в том числе организационного характера), касающейся исполнения указанного договора;</w:t>
      </w:r>
    </w:p>
    <w:p w:rsidR="004D0BCC" w:rsidRDefault="001B194B">
      <w:pPr>
        <w:pStyle w:val="ConsPlusNormal0"/>
        <w:jc w:val="both"/>
      </w:pPr>
      <w:r>
        <w:t xml:space="preserve">(в ред. </w:t>
      </w:r>
      <w:hyperlink r:id="rId162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е) соблюдать </w:t>
      </w:r>
      <w:hyperlink r:id="rId163" w:tooltip="Приказ Минстроя России от 05.12.2017 N 1614/пр &quot;Об утверждении Инструкции по безопасному использованию газа при удовлетворении коммунально-бытовых нужд&quot; (Зарегистрировано в Минюсте России 28.04.2018 N 50945)  {КонсультантПлюс}">
        <w:r>
          <w:rPr>
            <w:color w:val="0000FF"/>
          </w:rPr>
          <w:t>инструкцию</w:t>
        </w:r>
      </w:hyperlink>
      <w:r>
        <w:t xml:space="preserve"> по безопасному использованию газа при удовлетворении коммунально-бытовых нужд.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43. Исполнитель обязан: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а) осуществлять техническое обслуживание наружных газопроводов, входящих в состав внутридомового газового оборудования,</w:t>
      </w:r>
      <w:r>
        <w:t xml:space="preserve"> и производить следующие операции: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обход трасс надземных и (или) подземных газопроводов - не реже 1 раза в год;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проверка состояния изоляционных покрытий стальных подземных газопроводов приборным методом - первый раз в течение одного года с даты заключения </w:t>
      </w:r>
      <w:r>
        <w:t>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внутридомового газового оборудования в жилом доме (домовладении), в дальнейшем - не реже 1 раза в 5 лет;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прове</w:t>
      </w:r>
      <w:r>
        <w:t>рка герметичности подземных газопроводов - первый раз в течение одного года с даты заключения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внутридомового г</w:t>
      </w:r>
      <w:r>
        <w:t>азового оборудования в жилом доме (домовладении), в дальнейшем - не реже 1 раза в 5 лет;</w:t>
      </w:r>
    </w:p>
    <w:p w:rsidR="004D0BCC" w:rsidRDefault="001B194B">
      <w:pPr>
        <w:pStyle w:val="ConsPlusNormal0"/>
        <w:jc w:val="both"/>
      </w:pPr>
      <w:r>
        <w:t xml:space="preserve">(пп. "а" в ред. </w:t>
      </w:r>
      <w:hyperlink r:id="rId164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Правител</w:t>
      </w:r>
      <w:r>
        <w:t>ьства РФ от 29.05.2023 N 859)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б) осуществлять ежегодное (за исключением случаев, предусмотренных </w:t>
      </w:r>
      <w:hyperlink w:anchor="P416" w:tooltip="46(1). Заказчик не позднее чем за 3 дня до планируемой даты выполнения работ (оказания услуг) по техническому обслуживанию внутридомового и внутриквартирного газового оборудования, доведенной до его сведения в порядке, предусмотренном пунктом 46 настоящих Прав">
        <w:r>
          <w:rPr>
            <w:color w:val="0000FF"/>
          </w:rPr>
          <w:t>пунктами 46(1)</w:t>
        </w:r>
      </w:hyperlink>
      <w:r>
        <w:t xml:space="preserve"> и </w:t>
      </w:r>
      <w:hyperlink w:anchor="P418" w:tooltip="46(2). Исполнитель не позднее чем за 3 дня до планируемой даты выполнения работ (оказания услуг) по техническому обслуживанию внутридомового и (или) внутриквартирного газового оборудования, доведенной до сведения заказчика в порядке, предусмотренном пунктом 46">
        <w:r>
          <w:rPr>
            <w:color w:val="0000FF"/>
          </w:rPr>
          <w:t>46(2)</w:t>
        </w:r>
      </w:hyperlink>
      <w:r>
        <w:t xml:space="preserve"> настоящих Правил) техническое обслуживание внутридомового и (и</w:t>
      </w:r>
      <w:r>
        <w:t>ли) внутриквартирного газового оборудования с учетом минимального перечня услуг (работ) по техническому обслуживанию и ремонту внутридомового газового оборудования в многоквартирном доме, внутриквартирного газового оборудования в многоквартирном доме и вну</w:t>
      </w:r>
      <w:r>
        <w:t xml:space="preserve">тридомового газового оборудования в жилом доме, предусмотренного </w:t>
      </w:r>
      <w:hyperlink w:anchor="P658" w:tooltip="МИНИМАЛЬНЫЙ ПЕРЕЧЕНЬ">
        <w:r>
          <w:rPr>
            <w:color w:val="0000FF"/>
          </w:rPr>
          <w:t>приложением</w:t>
        </w:r>
      </w:hyperlink>
      <w:r>
        <w:t xml:space="preserve"> к настоящим Правилам. При этом первое техническое обслуживание должно быть проведено в течение 12 месяцев с даты заключения до</w:t>
      </w:r>
      <w:r>
        <w:t>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</w:t>
      </w:r>
      <w:r>
        <w:t>го газового оборудования в жилом доме (домовладении), далее - 1 раз в течение 12 месяцев с даты последнего технического обслуживания;</w:t>
      </w:r>
    </w:p>
    <w:p w:rsidR="004D0BCC" w:rsidRDefault="001B194B">
      <w:pPr>
        <w:pStyle w:val="ConsPlusNormal0"/>
        <w:jc w:val="both"/>
      </w:pPr>
      <w:r>
        <w:t xml:space="preserve">(в ред. Постановлений Правительства РФ от 29.05.2023 </w:t>
      </w:r>
      <w:hyperlink r:id="rId165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N 859</w:t>
        </w:r>
      </w:hyperlink>
      <w:r>
        <w:t xml:space="preserve">, от 29.11.2025 </w:t>
      </w:r>
      <w:hyperlink r:id="rId166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N 1967</w:t>
        </w:r>
      </w:hyperlink>
      <w:r>
        <w:t>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lastRenderedPageBreak/>
        <w:t xml:space="preserve">в) утратил силу. - </w:t>
      </w:r>
      <w:hyperlink r:id="rId167" w:tooltip="Постановление Правительства РФ от 09.09.2017 N 1091 (ред. от 29.05.2023) &quot;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">
        <w:r>
          <w:rPr>
            <w:color w:val="0000FF"/>
          </w:rPr>
          <w:t>Постанов</w:t>
        </w:r>
        <w:r>
          <w:rPr>
            <w:color w:val="0000FF"/>
          </w:rPr>
          <w:t>ление</w:t>
        </w:r>
      </w:hyperlink>
      <w:r>
        <w:t xml:space="preserve"> Правительства РФ от 09.09.2017 N 1091;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г) при очередном техническом обслуживании внутридомового или внутриквартирного газового оборудования в многоквартирном доме проводить инструктаж заказчика по безопасному использованию газа при удовлетворении ком</w:t>
      </w:r>
      <w:r>
        <w:t xml:space="preserve">мунально-бытовых нужд, который осуществляется в устной форме с передачей (непосредственно после проведения инструктажа) заказчику копии инструкции по безопасному использованию газа при удовлетворении коммунально-бытовых нужд на бумажном носителе и (или) в </w:t>
      </w:r>
      <w:r>
        <w:t>электронной форме (в случае утраты заказчиком копии указанной инструкции) путем вручения заказчику материального носителя, отправки на адрес электронной почты заказчика или указания в подписываемом заказчиком и исполнителем акте адреса размещения указанной</w:t>
      </w:r>
      <w:r>
        <w:t xml:space="preserve"> инструкции на сайте специализированной организации в информационно-телекоммуникационной сети "Интернет". Факт передачи копии указанной инструкции и проведения указанного инструктажа фиксируется в акте, подписываемом заказчиком и исполнителем;</w:t>
      </w:r>
    </w:p>
    <w:p w:rsidR="004D0BCC" w:rsidRDefault="001B194B">
      <w:pPr>
        <w:pStyle w:val="ConsPlusNormal0"/>
        <w:jc w:val="both"/>
      </w:pPr>
      <w:r>
        <w:t xml:space="preserve">(пп. "г" в ред. </w:t>
      </w:r>
      <w:hyperlink r:id="rId168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д) при очередном техническом обслуживании внутридомового ил</w:t>
      </w:r>
      <w:r>
        <w:t>и внутриквартирного газового оборудования осуществлять техническое обслуживание резервуарной, групповой или индивидуальной баллонной установки сжиженных углеводородных газов, а также проверку наличия тяги в дымовых и вентиляционных каналах, состояния соеди</w:t>
      </w:r>
      <w:r>
        <w:t>нительных труб с дымовым каналом;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е) осуществлять техническое обслуживание резервуарной (для одного домовладения) и групповой баллонной установки сжиженных углеводородных газов, входящей в состав внутридомового газового оборудования, - не реже 1 раза в 3 м</w:t>
      </w:r>
      <w:r>
        <w:t>есяца;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ж) выполнять работы по ремонту внутридомового газового оборудования в многоквартирном доме на основании заявок заказчика, а также выполнять работы по установке, замене и ремонту внутриквартирного газового оборудования в многоквартирном доме и внутри</w:t>
      </w:r>
      <w:r>
        <w:t>домового газового оборудования в жилом доме (домовладении) по отдельному договору с заказчиком;</w:t>
      </w:r>
    </w:p>
    <w:p w:rsidR="004D0BCC" w:rsidRDefault="001B194B">
      <w:pPr>
        <w:pStyle w:val="ConsPlusNormal0"/>
        <w:jc w:val="both"/>
      </w:pPr>
      <w:r>
        <w:t xml:space="preserve">(пп. "ж" в ред. </w:t>
      </w:r>
      <w:hyperlink r:id="rId169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</w:t>
      </w:r>
      <w:r>
        <w:t>равительства РФ от 29.05.2023 N 859)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з) обеспечивать заказчику возможность ознакомиться с документацией, регламентирующей проведение технологических операций, входящих в состав работ (услуг) по техническому обслуживанию и ремонту внутридомового и внутриква</w:t>
      </w:r>
      <w:r>
        <w:t>ртирного газового оборудования;</w:t>
      </w:r>
    </w:p>
    <w:p w:rsidR="004D0BCC" w:rsidRDefault="001B194B">
      <w:pPr>
        <w:pStyle w:val="ConsPlusNormal0"/>
        <w:jc w:val="both"/>
      </w:pPr>
      <w:r>
        <w:t xml:space="preserve">(в ред. </w:t>
      </w:r>
      <w:hyperlink r:id="rId170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и) по запросу органов жилищного над</w:t>
      </w:r>
      <w:r>
        <w:t>зора (контроля) предоставлять необходимые сведения о действующих договорах о техническом обслуживании и ремонте внутридомового газового оборудования в многоквартирном доме, договорах о техническом обслуживании внутриквартирного газового оборудования в этом</w:t>
      </w:r>
      <w:r>
        <w:t xml:space="preserve"> же многоквартирном доме, договорах о техническом обслуживании внутридомового газового оборудования в жилом доме (домовладении) в течение 5 дней со дня получения такого запроса.</w:t>
      </w:r>
    </w:p>
    <w:p w:rsidR="004D0BCC" w:rsidRDefault="001B194B">
      <w:pPr>
        <w:pStyle w:val="ConsPlusNormal0"/>
        <w:jc w:val="both"/>
      </w:pPr>
      <w:r>
        <w:t xml:space="preserve">(пп. "и" введен </w:t>
      </w:r>
      <w:hyperlink r:id="rId171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Постановлением</w:t>
        </w:r>
      </w:hyperlink>
      <w:r>
        <w:t xml:space="preserve"> Правительства РФ от 29.05.2023 N 859; в ред. </w:t>
      </w:r>
      <w:hyperlink r:id="rId172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44. Исполнитель вправе: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lastRenderedPageBreak/>
        <w:t>а) требовать от заказчика исполнения условий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д</w:t>
      </w:r>
      <w:r>
        <w:t>оговора о техническом обслуживании внутридомового газового оборудования в жилом доме (домовладении) и требований настоящих Правил;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б) посещать помещения в многоквартирном доме, где установлено внутридомовое и (или) внутриквартирное газовое оборудование, пр</w:t>
      </w:r>
      <w:r>
        <w:t>и проведении работ (оказании услуг) по техническому обслуживанию и ремонту такого внутридомового газового оборудования в многоквартирном доме и (или) по техническому обслуживанию внутриквартирного газового оборудования в многоквартирном доме, а также помещ</w:t>
      </w:r>
      <w:r>
        <w:t xml:space="preserve">ения в жилом доме (домовладении), где установлено внутридомовое газовое оборудование, с соблюдением порядка предварительного уведомления заказчика, предусмотренного </w:t>
      </w:r>
      <w:hyperlink w:anchor="P413" w:tooltip="46. В целях выполнения плановых работ (оказания услуг) по техническому обслуживанию внутридомового и внутриквартирного газового оборудования исполнитель составляет графики (годовые, квартальные и месячные), информация о которых размещается на официальном сайте">
        <w:r>
          <w:rPr>
            <w:color w:val="0000FF"/>
          </w:rPr>
          <w:t>пунктами 46</w:t>
        </w:r>
      </w:hyperlink>
      <w:r>
        <w:t xml:space="preserve"> - </w:t>
      </w:r>
      <w:hyperlink w:anchor="P427" w:tooltip="53. Если заказчик 2 раза и более не допустил (не обеспечил допуск) представителей исполнителя в жилое или нежилое помещение для выполнения предусмотренных договором о техническом обслуживании и ремонте внутридомового газового оборудования в многоквартирном дом">
        <w:r>
          <w:rPr>
            <w:color w:val="0000FF"/>
          </w:rPr>
          <w:t>53</w:t>
        </w:r>
      </w:hyperlink>
      <w:r>
        <w:t xml:space="preserve"> </w:t>
      </w:r>
      <w:r>
        <w:t>настоящих Правил;</w:t>
      </w:r>
    </w:p>
    <w:p w:rsidR="004D0BCC" w:rsidRDefault="001B194B">
      <w:pPr>
        <w:pStyle w:val="ConsPlusNormal0"/>
        <w:jc w:val="both"/>
      </w:pPr>
      <w:r>
        <w:t xml:space="preserve">(в ред. </w:t>
      </w:r>
      <w:hyperlink r:id="rId173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в) привлекать иные организации для выполнения работ по ремонту внутриквартирного газового оборудования в многоквартирном доме и внутридомового газового оборудования</w:t>
      </w:r>
      <w:r>
        <w:t xml:space="preserve"> в жилом доме, не предусмотренных минимальным </w:t>
      </w:r>
      <w:hyperlink w:anchor="P658" w:tooltip="МИНИМАЛЬНЫЙ ПЕРЕЧЕНЬ">
        <w:r>
          <w:rPr>
            <w:color w:val="0000FF"/>
          </w:rPr>
          <w:t>перечнем</w:t>
        </w:r>
      </w:hyperlink>
      <w:r>
        <w:t xml:space="preserve"> к настоящим Правилам, на основании отдельных договоров при сохранении ответственности исполнителя перед заказчиком за надлежащее и своевременное вып</w:t>
      </w:r>
      <w:r>
        <w:t>олнение работ (оказание услуг) по указанным договорам.</w:t>
      </w:r>
    </w:p>
    <w:p w:rsidR="004D0BCC" w:rsidRDefault="001B194B">
      <w:pPr>
        <w:pStyle w:val="ConsPlusNormal0"/>
        <w:jc w:val="both"/>
      </w:pPr>
      <w:r>
        <w:t xml:space="preserve">(пп. "в" в ред. </w:t>
      </w:r>
      <w:hyperlink r:id="rId174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29.11.2025 N 1967)</w:t>
      </w:r>
    </w:p>
    <w:p w:rsidR="004D0BCC" w:rsidRDefault="001B194B">
      <w:pPr>
        <w:pStyle w:val="ConsPlusNormal0"/>
        <w:jc w:val="both"/>
      </w:pPr>
      <w:r>
        <w:t xml:space="preserve">(п. 44 в ред. </w:t>
      </w:r>
      <w:hyperlink r:id="rId175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45. Заявка заказчика на проведение работ по ремонту внутридомового или внутриквартирного газового оборудования в многоквартирном доме или внутридомового газового оборудования в жил</w:t>
      </w:r>
      <w:r>
        <w:t>ом доме (домовладении) подается по телефону, в электронной или письменной форме в диспетчерскую службу исполнителя. Указанная заявка должна быть зарегистрирована сотрудником исполнителя, принявшим ее, с указанием даты и времени ее поступления. При регистра</w:t>
      </w:r>
      <w:r>
        <w:t>ции заявки заказчику сообщаются дата и время такой регистрации, регистрационный номер заявки и фамилия сотрудника, зарегистрировавшего заявку. Работы по ремонту внутридомового или внутриквартирного газового оборудования в многоквартирном доме или внутридом</w:t>
      </w:r>
      <w:r>
        <w:t>ового газового оборудования в жилом доме (домовладении) должны быть начаты в течение одних суток с момента поступления от заказчика соответствующей заявки, а на проведение работ по ремонту отопительного оборудования в отопительный сезон - в течение 6 часов</w:t>
      </w:r>
      <w:r>
        <w:t>, если нормативными правовыми актами не установлены требования по незамедлительному проведению ремонтных работ.</w:t>
      </w:r>
    </w:p>
    <w:p w:rsidR="004D0BCC" w:rsidRDefault="001B194B">
      <w:pPr>
        <w:pStyle w:val="ConsPlusNormal0"/>
        <w:jc w:val="both"/>
      </w:pPr>
      <w:r>
        <w:t xml:space="preserve">(п. 45 в ред. </w:t>
      </w:r>
      <w:hyperlink r:id="rId176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bookmarkStart w:id="20" w:name="P413"/>
      <w:bookmarkEnd w:id="20"/>
      <w:r>
        <w:t>46. В целях выполнения плановых работ (оказания услуг) по техническому обслуживанию внутридомового и внутриквартирного газового оборудования исполнитель составляет графики (годовые, квартальные и месячные), информация о которых размещается на официальном с</w:t>
      </w:r>
      <w:r>
        <w:t>айте исполнителя в информационно-телекоммуникационной сети "Интернет". Исполнитель уведомляет заказчиков о дате и времени выполнения работ (оказания услуг) по техническому обслуживанию внутридомового и (или) внутриквартирного газового оборудования не поздн</w:t>
      </w:r>
      <w:r>
        <w:t>ее чем за 20 календарных дней до выполнения работ (оказания услуг) способом, выбранным заказчиком при заключении договора, если иное не предусмотрено договором по такому техническому обслуживанию. В уведомлении о выполнении работ (оказания услуг) должно со</w:t>
      </w:r>
      <w:r>
        <w:t xml:space="preserve">держаться </w:t>
      </w:r>
      <w:r>
        <w:lastRenderedPageBreak/>
        <w:t>предупреждение о последствиях отказа в допуске исполнителя к выполнению работ по техническому обслуживанию внутридомового и (или) внутриквартирного газового оборудования.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Не позднее чем за 3 календарных дня до начала выполнения работ исполнитель </w:t>
      </w:r>
      <w:r>
        <w:t>дополнительно уведомляет заказчика о дате и времени выполнения работ (оказания услуг) по техническому обслуживанию внутридомового и (или) внутриквартирного газового оборудования путем направления сообщения по сети подвижной радиотелефонной связи на пользов</w:t>
      </w:r>
      <w:r>
        <w:t>ательское оборудование, или путем передачи голосовой информации по сети фиксированной телефонной связи, или через личный кабинет заявителя либо личный кабинет в государственной информационной системе жилищно-коммунального хозяйства (при наличии у исполните</w:t>
      </w:r>
      <w:r>
        <w:t>ля сведений, необходимых для осуществления дополнительного уведомления указанными способами).</w:t>
      </w:r>
    </w:p>
    <w:p w:rsidR="004D0BCC" w:rsidRDefault="001B194B">
      <w:pPr>
        <w:pStyle w:val="ConsPlusNormal0"/>
        <w:jc w:val="both"/>
      </w:pPr>
      <w:r>
        <w:t xml:space="preserve">(п. 46 в ред. </w:t>
      </w:r>
      <w:hyperlink r:id="rId177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bookmarkStart w:id="21" w:name="P416"/>
      <w:bookmarkEnd w:id="21"/>
      <w:r>
        <w:t>46(1). Заказчик не позднее чем за 3 дня до планируемой даты выполнения работ (оказ</w:t>
      </w:r>
      <w:r>
        <w:t xml:space="preserve">ания услуг) по техническому обслуживанию внутридомового и внутриквартирного газового оборудования, доведенной до его сведения в порядке, предусмотренном </w:t>
      </w:r>
      <w:hyperlink w:anchor="P413" w:tooltip="46. В целях выполнения плановых работ (оказания услуг) по техническому обслуживанию внутридомового и внутриквартирного газового оборудования исполнитель составляет графики (годовые, квартальные и месячные), информация о которых размещается на официальном сайте">
        <w:r>
          <w:rPr>
            <w:color w:val="0000FF"/>
          </w:rPr>
          <w:t>пунктом 46</w:t>
        </w:r>
      </w:hyperlink>
      <w:r>
        <w:t xml:space="preserve"> настоящих Правил, вправе однократно обратиться к исполн</w:t>
      </w:r>
      <w:r>
        <w:t>ителю с предложением о переносе даты и времени выполнения работ (оказания услуг) по техническому обслуживанию внутридомового и (или) внутриквартирного газового оборудования. При этом предлагаемая заказчиком дата выполнения работ (оказания услуг) по техниче</w:t>
      </w:r>
      <w:r>
        <w:t>скому обслуживанию внутридомового и (или) внутриквартирного газового оборудования может быть не более чем на 30 дней позднее даты его обращения к исполнителю. В этом случае окончательные дата и время проведения работ (оказания услуг) по техническому обслуж</w:t>
      </w:r>
      <w:r>
        <w:t>иванию внутридомового и (или) внутриквартирного газового оборудования определяются по согласованию между заказчиком и исполнителем.</w:t>
      </w:r>
    </w:p>
    <w:p w:rsidR="004D0BCC" w:rsidRDefault="001B194B">
      <w:pPr>
        <w:pStyle w:val="ConsPlusNormal0"/>
        <w:jc w:val="both"/>
      </w:pPr>
      <w:r>
        <w:t xml:space="preserve">(п. 46(1) введен </w:t>
      </w:r>
      <w:hyperlink r:id="rId178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bookmarkStart w:id="22" w:name="P418"/>
      <w:bookmarkEnd w:id="22"/>
      <w:r>
        <w:t>46(2). Исполнитель не позднее чем за 3 д</w:t>
      </w:r>
      <w:r>
        <w:t xml:space="preserve">ня до планируемой даты выполнения работ (оказания услуг) по техническому обслуживанию внутридомового и (или) внутриквартирного газового оборудования, доведенной до сведения заказчика в порядке, предусмотренном </w:t>
      </w:r>
      <w:hyperlink w:anchor="P413" w:tooltip="46. В целях выполнения плановых работ (оказания услуг) по техническому обслуживанию внутридомового и внутриквартирного газового оборудования исполнитель составляет графики (годовые, квартальные и месячные), информация о которых размещается на официальном сайте">
        <w:r>
          <w:rPr>
            <w:color w:val="0000FF"/>
          </w:rPr>
          <w:t>пунктом 4</w:t>
        </w:r>
        <w:r>
          <w:rPr>
            <w:color w:val="0000FF"/>
          </w:rPr>
          <w:t>6</w:t>
        </w:r>
      </w:hyperlink>
      <w:r>
        <w:t xml:space="preserve"> настоящих Правил, вправе однократно обратиться к заказчику с предложением о переносе даты и времени выполнения работ (оказания услуг) по техническому обслуживанию внутридомового и (или) внутриквартирного газового оборудования. При этом предлагаемая испол</w:t>
      </w:r>
      <w:r>
        <w:t>нителем дата выполнения работ (оказания услуг) по техническому обслуживанию внутридомового и (или) внутриквартирного газового оборудования может быть не более чем на 30 дней позднее даты его обращения к заказчику. В этом случае окончательные дата и время п</w:t>
      </w:r>
      <w:r>
        <w:t>роведения работ (оказания услуг) по техническому обслуживанию внутридомового и (или) внутриквартирного газового оборудования определяются по согласованию между заказчиком и исполнителем.</w:t>
      </w:r>
    </w:p>
    <w:p w:rsidR="004D0BCC" w:rsidRDefault="001B194B">
      <w:pPr>
        <w:pStyle w:val="ConsPlusNormal0"/>
        <w:jc w:val="both"/>
      </w:pPr>
      <w:r>
        <w:t xml:space="preserve">(п. 46(2) введен </w:t>
      </w:r>
      <w:hyperlink r:id="rId179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29.1</w:t>
      </w:r>
      <w:r>
        <w:t>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47. Лицо, осуществляющее управление многоквартирным домом, информирует собственников помещений в многоквартирном доме, в которых расположено внутридомовое и (или) внутриквартирное газовое оборудование, о недопустимости воспрепятствования доп</w:t>
      </w:r>
      <w:r>
        <w:t>уску в такие помещения для выполнения работ (оказания услуг) по техническому обслуживанию и ремонту внутридомового и (или) внутриквартирного газового оборудования, работ по приостановлению подачи газа, работ и услуг по проверке состояния и функционирования</w:t>
      </w:r>
      <w:r>
        <w:t xml:space="preserve"> дымовых и вентиляционных каналов, а также о последствиях отказа в таком допуске.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lastRenderedPageBreak/>
        <w:t xml:space="preserve">Лицо, осуществляющее управление многоквартирным домом, несет ответственность за обеспечение допуска исполнителя к внутридомовому газовому оборудованию многоквартирного дома, </w:t>
      </w:r>
      <w:r>
        <w:t>а также дымовым и вентиляционным каналам, за исключением допуска к внутридомовому газовому оборудованию, а также дымовым и вентиляционным каналам, расположенным в помещениях, не являющихся общедомовым имуществом.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Ответственность за допуск исполнителя к газ</w:t>
      </w:r>
      <w:r>
        <w:t>овому оборудованию, а также дымовым и вентиляционным каналам, расположенным в помещениях многоквартирного дома, не являющихся общедомовым имуществом, несут собственники указанных помещений.</w:t>
      </w:r>
    </w:p>
    <w:p w:rsidR="004D0BCC" w:rsidRDefault="001B194B">
      <w:pPr>
        <w:pStyle w:val="ConsPlusNormal0"/>
        <w:jc w:val="both"/>
      </w:pPr>
      <w:r>
        <w:t xml:space="preserve">(п. 47 в ред. </w:t>
      </w:r>
      <w:hyperlink r:id="rId180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29.11</w:t>
      </w:r>
      <w:r>
        <w:t>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bookmarkStart w:id="23" w:name="P424"/>
      <w:bookmarkEnd w:id="23"/>
      <w:r>
        <w:t xml:space="preserve">48 - 51. Утратили силу с 1 марта 2026 года. - </w:t>
      </w:r>
      <w:hyperlink r:id="rId181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29.11.2025 N 1967.</w:t>
      </w:r>
    </w:p>
    <w:p w:rsidR="004D0BCC" w:rsidRDefault="001B194B">
      <w:pPr>
        <w:pStyle w:val="ConsPlusNormal0"/>
        <w:spacing w:before="240"/>
        <w:ind w:firstLine="540"/>
        <w:jc w:val="both"/>
      </w:pPr>
      <w:bookmarkStart w:id="24" w:name="P425"/>
      <w:bookmarkEnd w:id="24"/>
      <w:r>
        <w:t xml:space="preserve">52. Исполнитель в дату и время, определенные в соответствии с </w:t>
      </w:r>
      <w:hyperlink w:anchor="P416" w:tooltip="46(1). Заказчик не позднее чем за 3 дня до планируемой даты выполнения работ (оказания услуг) по техническому обслуживанию внутридомового и внутриквартирного газового оборудования, доведенной до его сведения в порядке, предусмотренном пунктом 46 настоящих Прав">
        <w:r>
          <w:rPr>
            <w:color w:val="0000FF"/>
          </w:rPr>
          <w:t>пунктами 46(1)</w:t>
        </w:r>
      </w:hyperlink>
      <w:r>
        <w:t xml:space="preserve"> и </w:t>
      </w:r>
      <w:hyperlink w:anchor="P418" w:tooltip="46(2). Исполнитель не позднее чем за 3 дня до планируемой даты выполнения работ (оказания услуг) по техническому обслуживанию внутридомового и (или) внутриквартирного газового оборудования, доведенной до сведения заказчика в порядке, предусмотренном пунктом 46">
        <w:r>
          <w:rPr>
            <w:color w:val="0000FF"/>
          </w:rPr>
          <w:t>46(2)</w:t>
        </w:r>
      </w:hyperlink>
      <w:r>
        <w:t xml:space="preserve"> настоящих Правил, выполняет работы (оказывает услуги) по техническому обслуживанию внутридомового и (или) внутриквартирного газового оборудования, связанные с необходимостью получения доступа в соответствующее жилое или нежилое</w:t>
      </w:r>
      <w:r>
        <w:t xml:space="preserve"> помещение.</w:t>
      </w:r>
    </w:p>
    <w:p w:rsidR="004D0BCC" w:rsidRDefault="001B194B">
      <w:pPr>
        <w:pStyle w:val="ConsPlusNormal0"/>
        <w:jc w:val="both"/>
      </w:pPr>
      <w:r>
        <w:t xml:space="preserve">(в ред. </w:t>
      </w:r>
      <w:hyperlink r:id="rId182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bookmarkStart w:id="25" w:name="P427"/>
      <w:bookmarkEnd w:id="25"/>
      <w:r>
        <w:t>53. Если заказчик 2 раза и более не допустил (не обеспечил допуск) представителей исполнителя в жилое или нежилое помещение для выполнения предусмотренных договором о тех</w:t>
      </w:r>
      <w:r>
        <w:t>ническом обслуживании и ремонте внутридомового газового оборудования в многоквартирном доме,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</w:t>
      </w:r>
      <w:r>
        <w:t xml:space="preserve">о оборудования в жилом доме (домовладении) работ по техническому обслуживанию внутридомового и (или) внутриквартирного газового оборудования в дату и время, определенные в соответствии с </w:t>
      </w:r>
      <w:hyperlink w:anchor="P416" w:tooltip="46(1). Заказчик не позднее чем за 3 дня до планируемой даты выполнения работ (оказания услуг) по техническому обслуживанию внутридомового и внутриквартирного газового оборудования, доведенной до его сведения в порядке, предусмотренном пунктом 46 настоящих Прав">
        <w:r>
          <w:rPr>
            <w:color w:val="0000FF"/>
          </w:rPr>
          <w:t>пунктами 46(1)</w:t>
        </w:r>
      </w:hyperlink>
      <w:r>
        <w:t xml:space="preserve"> и </w:t>
      </w:r>
      <w:hyperlink w:anchor="P418" w:tooltip="46(2). Исполнитель не позднее чем за 3 дня до планируемой даты выполнения работ (оказания услуг) по техническому обслуживанию внутридомового и (или) внутриквартирного газового оборудования, доведенной до сведения заказчика в порядке, предусмотренном пунктом 46">
        <w:r>
          <w:rPr>
            <w:color w:val="0000FF"/>
          </w:rPr>
          <w:t>46(2)</w:t>
        </w:r>
      </w:hyperlink>
      <w:r>
        <w:t xml:space="preserve"> настоящих Правил (в том числе по причине отсутствия заказчика в помещении), представитель исполнителя составляет акт об отказе в допуске к внутридомовому и (или) внутриквартирному газовому оборудованию, расположенному в соответс</w:t>
      </w:r>
      <w:r>
        <w:t xml:space="preserve">твующем помещении, и о невозможности проведения работ по техническому обслуживанию указанного оборудования в соответствии с указанными договорами. Указанный акт подписывается представителем исполнителя и заказчиком (его уполномоченным представителем), а в </w:t>
      </w:r>
      <w:r>
        <w:t>случае отказа (отсутствия) заказчика (его уполномоченного представителя) от подписания акта - представителем исполнителя и 2 незаинтересованными лицами.</w:t>
      </w:r>
    </w:p>
    <w:p w:rsidR="004D0BCC" w:rsidRDefault="001B194B">
      <w:pPr>
        <w:pStyle w:val="ConsPlusNormal0"/>
        <w:jc w:val="both"/>
      </w:pPr>
      <w:r>
        <w:t xml:space="preserve">(в ред. </w:t>
      </w:r>
      <w:hyperlink r:id="rId183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В акте указываются дата и время прибытия сотрудников исполнителя для выполнения работ (оказания услуг) по техническому обслуживанию внутридомового и (или) внутриквартирного газового оборудован</w:t>
      </w:r>
      <w:r>
        <w:t xml:space="preserve">ия, причины отказа заказчика в допуске сотрудников исполнителя к внутридомовому и (или) внутриквартирному газовому оборудованию (если заказчик сообщил о таких причинах) и иные сведения, свидетельствующие о действиях (бездействии) заказчика, препятствующих </w:t>
      </w:r>
      <w:r>
        <w:t>сотрудникам исполнителя в проведении работ по техническому обслуживанию внутридомового и (или) внутриквартирного газового оборудования. Один экземпляр акта сотрудники исполнителя передают заказчику (его уполномоченному представителю), а при отказе последне</w:t>
      </w:r>
      <w:r>
        <w:t>го от принятия акта или в случае отсутствия его в помещении направляют копию акта в течение 10 дней заказчику способом, позволяющим установить факт получения им такого акта.</w:t>
      </w:r>
    </w:p>
    <w:p w:rsidR="004D0BCC" w:rsidRDefault="001B194B">
      <w:pPr>
        <w:pStyle w:val="ConsPlusNormal0"/>
        <w:jc w:val="both"/>
      </w:pPr>
      <w:r>
        <w:t xml:space="preserve">(в ред. </w:t>
      </w:r>
      <w:hyperlink r:id="rId184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lastRenderedPageBreak/>
        <w:t>Копия ак</w:t>
      </w:r>
      <w:r>
        <w:t>та направляется исполнителем в орган жилищного надзора (контроля).</w:t>
      </w:r>
    </w:p>
    <w:p w:rsidR="004D0BCC" w:rsidRDefault="001B194B">
      <w:pPr>
        <w:pStyle w:val="ConsPlusNormal0"/>
        <w:jc w:val="both"/>
      </w:pPr>
      <w:r>
        <w:t xml:space="preserve">(в ред. </w:t>
      </w:r>
      <w:hyperlink r:id="rId185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54. Исполнитель в течение 10 календарных дней после получения от заказчика, в</w:t>
      </w:r>
      <w:r>
        <w:t xml:space="preserve"> отношении которого составлен акт об отказе в допуске к внутридомовому и (или) внутриквартирному газовому оборудованию, заявления о готовности допустить сотрудников исполнителя в помещение для выполнения работ (оказания услуг) по техническому обслуживанию </w:t>
      </w:r>
      <w:r>
        <w:t>внутридомового и (или) внутриквартирного газового оборудования обязан провести указанные работы (оказать услуги).</w:t>
      </w:r>
    </w:p>
    <w:p w:rsidR="004D0BCC" w:rsidRDefault="001B194B">
      <w:pPr>
        <w:pStyle w:val="ConsPlusNormal0"/>
        <w:jc w:val="both"/>
      </w:pPr>
      <w:r>
        <w:t xml:space="preserve">(в ред. </w:t>
      </w:r>
      <w:hyperlink r:id="rId186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55. Выполнение работ (оказание услуг) по договору о техническом обсл</w:t>
      </w:r>
      <w:r>
        <w:t xml:space="preserve">уживании и ремонте внутридомового газового оборудования в многоквартирном доме,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</w:t>
      </w:r>
      <w:r>
        <w:t>в жилом доме (домовладении) подтверждается актом сдачи-приемки выполненных работ (оказанных услуг), составляемым в 2 экземплярах - по одному для каждой из сторон этого договора (заказчика и исполнителя), подписываемым сотрудником исполнителя, непосредствен</w:t>
      </w:r>
      <w:r>
        <w:t>но проводившим работы (оказавшим услуги), и заказчиком. Акт содержит следующую информацию:</w:t>
      </w:r>
    </w:p>
    <w:p w:rsidR="004D0BCC" w:rsidRDefault="001B194B">
      <w:pPr>
        <w:pStyle w:val="ConsPlusNormal0"/>
        <w:jc w:val="both"/>
      </w:pPr>
      <w:r>
        <w:t xml:space="preserve">(в ред. </w:t>
      </w:r>
      <w:hyperlink r:id="rId187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Правительства </w:t>
      </w:r>
      <w:r>
        <w:t>РФ от 29.05.2023 N 859)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а) дата, время и место составления акта;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б) наименование исполнителя, выполнившего работы (оказавшего услуги) с указанием фамилии, инициалов и должности сотрудника (сотрудников) исполнителя, непосредственно выполнявшего работы (оказ</w:t>
      </w:r>
      <w:r>
        <w:t>ывавшего услуги);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в) наименование заказчика - юридического лица (фамилию, имя, отчество заказчика - физического лица);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г) реквизиты (номер и дата заключения) договора о техническом обслуживании и ремонте внутридомового газового оборудования в многоквартирн</w:t>
      </w:r>
      <w:r>
        <w:t>ом доме,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(домовладении), во исполнение которого осуществлялось выпо</w:t>
      </w:r>
      <w:r>
        <w:t>лнение работ (оказание услуг);</w:t>
      </w:r>
    </w:p>
    <w:p w:rsidR="004D0BCC" w:rsidRDefault="001B194B">
      <w:pPr>
        <w:pStyle w:val="ConsPlusNormal0"/>
        <w:jc w:val="both"/>
      </w:pPr>
      <w:r>
        <w:t xml:space="preserve">(в ред. </w:t>
      </w:r>
      <w:hyperlink r:id="rId188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д) перечень выполненных работ (оказа</w:t>
      </w:r>
      <w:r>
        <w:t>нных услуг);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е) дата и время выполнения работ (оказания услуг).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56. В случае отказа заказчика от подписания акта об этом делается отметка в акте с указанием причины отказа (если таковые были заявлены). Заказчик вправе изложить в акте особое мнение, касающе</w:t>
      </w:r>
      <w:r>
        <w:t>еся результатов выполнения работ (оказания услуг), или приобщить к акту свои возражения в письменной форме, о чем делается запись в акте. Второй экземпляр акта вручается заказчику (его представителю), а в случае его отказа принять акт - направляется по поч</w:t>
      </w:r>
      <w:r>
        <w:t>те с уведомлением о вручении и описью вложения.</w:t>
      </w:r>
    </w:p>
    <w:p w:rsidR="004D0BCC" w:rsidRDefault="001B194B">
      <w:pPr>
        <w:pStyle w:val="ConsPlusNormal0"/>
        <w:jc w:val="both"/>
      </w:pPr>
      <w:r>
        <w:t xml:space="preserve">(в ред. </w:t>
      </w:r>
      <w:hyperlink r:id="rId189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29.11.2025 N 1967)</w:t>
      </w:r>
    </w:p>
    <w:p w:rsidR="004D0BCC" w:rsidRDefault="004D0BCC">
      <w:pPr>
        <w:pStyle w:val="ConsPlusNormal0"/>
        <w:ind w:firstLine="540"/>
        <w:jc w:val="both"/>
      </w:pPr>
    </w:p>
    <w:p w:rsidR="004D0BCC" w:rsidRDefault="001B194B">
      <w:pPr>
        <w:pStyle w:val="ConsPlusTitle0"/>
        <w:jc w:val="center"/>
        <w:outlineLvl w:val="1"/>
      </w:pPr>
      <w:bookmarkStart w:id="26" w:name="P447"/>
      <w:bookmarkEnd w:id="26"/>
      <w:r>
        <w:t>V. Порядок расчетов по договору о техническом</w:t>
      </w:r>
    </w:p>
    <w:p w:rsidR="004D0BCC" w:rsidRDefault="001B194B">
      <w:pPr>
        <w:pStyle w:val="ConsPlusTitle0"/>
        <w:jc w:val="center"/>
      </w:pPr>
      <w:r>
        <w:t>обслуживании и ремонте внутридомового газового оборудования</w:t>
      </w:r>
    </w:p>
    <w:p w:rsidR="004D0BCC" w:rsidRDefault="001B194B">
      <w:pPr>
        <w:pStyle w:val="ConsPlusTitle0"/>
        <w:jc w:val="center"/>
      </w:pPr>
      <w:r>
        <w:t>в многоквартирном доме, дог</w:t>
      </w:r>
      <w:r>
        <w:t>овору о техническом обслуживании</w:t>
      </w:r>
    </w:p>
    <w:p w:rsidR="004D0BCC" w:rsidRDefault="001B194B">
      <w:pPr>
        <w:pStyle w:val="ConsPlusTitle0"/>
        <w:jc w:val="center"/>
      </w:pPr>
      <w:r>
        <w:t>внутриквартирного газового оборудования в многоквартирном</w:t>
      </w:r>
    </w:p>
    <w:p w:rsidR="004D0BCC" w:rsidRDefault="001B194B">
      <w:pPr>
        <w:pStyle w:val="ConsPlusTitle0"/>
        <w:jc w:val="center"/>
      </w:pPr>
      <w:r>
        <w:t>доме или договору о техническом обслуживании внутридомового</w:t>
      </w:r>
    </w:p>
    <w:p w:rsidR="004D0BCC" w:rsidRDefault="001B194B">
      <w:pPr>
        <w:pStyle w:val="ConsPlusTitle0"/>
        <w:jc w:val="center"/>
      </w:pPr>
      <w:r>
        <w:t>газового оборудования в жилом доме (домовладении)</w:t>
      </w:r>
    </w:p>
    <w:p w:rsidR="004D0BCC" w:rsidRDefault="004D0BCC">
      <w:pPr>
        <w:pStyle w:val="ConsPlusNormal0"/>
        <w:jc w:val="center"/>
      </w:pPr>
    </w:p>
    <w:p w:rsidR="004D0BCC" w:rsidRDefault="001B194B">
      <w:pPr>
        <w:pStyle w:val="ConsPlusNormal0"/>
        <w:jc w:val="center"/>
      </w:pPr>
      <w:r>
        <w:t xml:space="preserve">(в ред. </w:t>
      </w:r>
      <w:hyperlink r:id="rId190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4D0BCC" w:rsidRDefault="004D0BCC">
      <w:pPr>
        <w:pStyle w:val="ConsPlusNormal0"/>
        <w:jc w:val="center"/>
      </w:pPr>
    </w:p>
    <w:p w:rsidR="004D0BCC" w:rsidRDefault="001B194B">
      <w:pPr>
        <w:pStyle w:val="ConsPlusNormal0"/>
        <w:ind w:firstLine="540"/>
        <w:jc w:val="both"/>
      </w:pPr>
      <w:bookmarkStart w:id="27" w:name="P456"/>
      <w:bookmarkEnd w:id="27"/>
      <w:r>
        <w:t>57. Оплата работ (услуг) по техническому обслуживанию внутридомового или внутриквартирного газового оборудования осуществляется заказчиком по ценам, установленным исполнителем на дату проведения технического обслуживания, которые рассчитываются из суммы це</w:t>
      </w:r>
      <w:r>
        <w:t>н (стоимости) услуг по техническому обслуживанию каждой единицы внутридомового газового оборудования в многоквартирном доме, каждой единицы внутриквартирного газового оборудования или каждой единицы внутридомового газового оборудования в жилом доме, которы</w:t>
      </w:r>
      <w:r>
        <w:t xml:space="preserve">е устанавливаются исполнительными органами субъектов Российской Федерации в области государственного регулирования цен (тарифов) в соответствии с методическими указаниями по расчету размера платы за предусмотренные </w:t>
      </w:r>
      <w:hyperlink w:anchor="P658" w:tooltip="МИНИМАЛЬНЫЙ ПЕРЕЧЕНЬ">
        <w:r>
          <w:rPr>
            <w:color w:val="0000FF"/>
          </w:rPr>
          <w:t>приложением</w:t>
        </w:r>
      </w:hyperlink>
      <w:r>
        <w:t xml:space="preserve"> к настоящим Правилам техническое обслуживание, установку (за исключением случаев, предусмотренных </w:t>
      </w:r>
      <w:hyperlink r:id="rId191" w:tooltip="Постановление Правительства РФ от 13.09.2021 N 1547 (ред. от 17.09.2024) &quot;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">
        <w:r>
          <w:rPr>
            <w:color w:val="0000FF"/>
          </w:rPr>
          <w:t>правилами</w:t>
        </w:r>
      </w:hyperlink>
      <w:r>
        <w:t xml:space="preserve"> технологического присоединения газоиспользующего оборудования к газораспределительным сетям) и замену внутридомового и вн</w:t>
      </w:r>
      <w:r>
        <w:t>утриквартирного газового оборудования, утверждаемыми федеральным органом исполнительной власти в области государственного регулирования цен (тарифов).</w:t>
      </w:r>
    </w:p>
    <w:p w:rsidR="004D0BCC" w:rsidRDefault="001B194B">
      <w:pPr>
        <w:pStyle w:val="ConsPlusNormal0"/>
        <w:jc w:val="both"/>
      </w:pPr>
      <w:r>
        <w:t xml:space="preserve">(п. 57 в ред. </w:t>
      </w:r>
      <w:hyperlink r:id="rId192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57(1). Оплата работ по ус</w:t>
      </w:r>
      <w:r>
        <w:t xml:space="preserve">тановке (за исключением случаев, предусмотренных </w:t>
      </w:r>
      <w:hyperlink r:id="rId193" w:tooltip="Постановление Правительства РФ от 13.09.2021 N 1547 (ред. от 17.09.2024) &quot;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">
        <w:r>
          <w:rPr>
            <w:color w:val="0000FF"/>
          </w:rPr>
          <w:t>правилами</w:t>
        </w:r>
      </w:hyperlink>
      <w:r>
        <w:t xml:space="preserve"> технологического присоединения газоиспользующего оборудования к газора</w:t>
      </w:r>
      <w:r>
        <w:t xml:space="preserve">спределительным сетям) или замене внутридомового или внутриквартирного газового оборудования осуществляется заказчиком по ценам, установленным на дату проведения этих работ исполнительными органами субъектов Российской Федерации в области государственного </w:t>
      </w:r>
      <w:r>
        <w:t xml:space="preserve">регулирования цен (тарифов) в соответствии с методическими указаниями по расчету размера платы за предусмотренные </w:t>
      </w:r>
      <w:hyperlink w:anchor="P658" w:tooltip="МИНИМАЛЬНЫЙ ПЕРЕЧЕНЬ">
        <w:r>
          <w:rPr>
            <w:color w:val="0000FF"/>
          </w:rPr>
          <w:t>приложением</w:t>
        </w:r>
      </w:hyperlink>
      <w:r>
        <w:t xml:space="preserve"> к настоящим Правилам техническое обслуживание, установку (за исключением случ</w:t>
      </w:r>
      <w:r>
        <w:t xml:space="preserve">аев, предусмотренных </w:t>
      </w:r>
      <w:hyperlink r:id="rId194" w:tooltip="Постановление Правительства РФ от 13.09.2021 N 1547 (ред. от 17.09.2024) &quot;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">
        <w:r>
          <w:rPr>
            <w:color w:val="0000FF"/>
          </w:rPr>
          <w:t>правилами</w:t>
        </w:r>
      </w:hyperlink>
      <w:r>
        <w:t xml:space="preserve"> технологического присоединения газоиспользующего оборудования к газораспределительным сетям) и зам</w:t>
      </w:r>
      <w:r>
        <w:t>ену внутридомового и внутриквартирного газового оборудования, утверждаемыми федеральным органом исполнительной власти в области государственного регулирования цен (тарифов).</w:t>
      </w:r>
    </w:p>
    <w:p w:rsidR="004D0BCC" w:rsidRDefault="001B194B">
      <w:pPr>
        <w:pStyle w:val="ConsPlusNormal0"/>
        <w:jc w:val="both"/>
      </w:pPr>
      <w:r>
        <w:t xml:space="preserve">(п. 57(1) введен </w:t>
      </w:r>
      <w:hyperlink r:id="rId195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29.11.2025 N 1967</w:t>
      </w:r>
      <w:r>
        <w:t>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57(2). Оплата работ по ремонту (за исключением случаев, предусмотренных </w:t>
      </w:r>
      <w:hyperlink r:id="rId196" w:tooltip="&quot;Жилищный кодекс Российской Федерации&quot; от 29.12.2004 N 188-ФЗ (ред. от 20.02.2026)  {КонсультантПлюс}">
        <w:r>
          <w:rPr>
            <w:color w:val="0000FF"/>
          </w:rPr>
          <w:t>статьей 166</w:t>
        </w:r>
      </w:hyperlink>
      <w:r>
        <w:t xml:space="preserve"> Жилищного кодекса Российской Федерации) внутридомового газового оборудования многоквартирного дома осуществляется заказчиком по ценам, установленным исполнителем на дату проведения таких работ.</w:t>
      </w:r>
    </w:p>
    <w:p w:rsidR="004D0BCC" w:rsidRDefault="001B194B">
      <w:pPr>
        <w:pStyle w:val="ConsPlusNormal0"/>
        <w:jc w:val="both"/>
      </w:pPr>
      <w:r>
        <w:t xml:space="preserve">(п. 57(2) </w:t>
      </w:r>
      <w:r>
        <w:t xml:space="preserve">введен </w:t>
      </w:r>
      <w:hyperlink r:id="rId197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57(3). Оплата работ по ремонту внутриквартирного газового оборудования или внутридомового газового оборудования в жилом доме (домовладении), не предусмотренных </w:t>
      </w:r>
      <w:hyperlink w:anchor="P658" w:tooltip="МИНИМАЛЬНЫЙ ПЕРЕЧЕНЬ">
        <w:r>
          <w:rPr>
            <w:color w:val="0000FF"/>
          </w:rPr>
          <w:t>приложением</w:t>
        </w:r>
      </w:hyperlink>
      <w:r>
        <w:t xml:space="preserve"> к настоящим Правилам, осуществляется заказчиком по ценам и в сроки, которые установлены договором на проведение таких работ, заключенным между заказчиком и исполнителем или иной организацией, отвечающей требования</w:t>
      </w:r>
      <w:r>
        <w:t>м к организациям, осуществляющим ремонт газового оборудования.</w:t>
      </w:r>
    </w:p>
    <w:p w:rsidR="004D0BCC" w:rsidRDefault="001B194B">
      <w:pPr>
        <w:pStyle w:val="ConsPlusNormal0"/>
        <w:jc w:val="both"/>
      </w:pPr>
      <w:r>
        <w:t xml:space="preserve">(п. 57(3) введен </w:t>
      </w:r>
      <w:hyperlink r:id="rId198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58. Оплата работ по ремонту внутридомового газового оборудования в многоквартирном доме осуществляется в срок</w:t>
      </w:r>
      <w:r>
        <w:t>, установленный договором о техническом обслуживании и ремонте внутридомового газового оборудования в многоквартирном доме, а если такой срок этим договором не установлен - не позднее 10-го числа месяца, следующего за месяцем, в котором были выполнены указ</w:t>
      </w:r>
      <w:r>
        <w:t>анные работы.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Оплата работ (услуг) по техническому обслуживанию внутридомового газового оборудования в многоквартирном доме, в том числе в виде абонентской платы, осуществляется заказчиком в срок, установленный договором о техническом обслуживании и ремонт</w:t>
      </w:r>
      <w:r>
        <w:t>е внутридомового газового оборудования в многоквартирном доме, а если такой срок этим договором не установлен - ежемесячно равными платежами, не позднее 10-го числа месяца, следующего за месяцем, в котором были выполнены соответствующие работы (оказаны соо</w:t>
      </w:r>
      <w:r>
        <w:t>тветствующие услуги).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59. Оплата работ (услуг) по техническому обслуживанию внутридомового газового оборудования в многоквартирном доме, и (или) внутриквартирного газового оборудования в многоквартирном доме, и (или) внутридомового газового оборудования в </w:t>
      </w:r>
      <w:r>
        <w:t xml:space="preserve">жилом доме (домовладении) осуществляется заказчиком в размере, рассчитываемом исполнителем в соответствии с методическими указаниями по расчету размера платы за предусмотренные </w:t>
      </w:r>
      <w:hyperlink w:anchor="P658" w:tooltip="МИНИМАЛЬНЫЙ ПЕРЕЧЕНЬ">
        <w:r>
          <w:rPr>
            <w:color w:val="0000FF"/>
          </w:rPr>
          <w:t>приложением</w:t>
        </w:r>
      </w:hyperlink>
      <w:r>
        <w:t xml:space="preserve"> к настоящим Пр</w:t>
      </w:r>
      <w:r>
        <w:t xml:space="preserve">авилам техническое обслуживание, установку (за исключением случаев, предусмотренных </w:t>
      </w:r>
      <w:hyperlink r:id="rId199" w:tooltip="Постановление Правительства РФ от 13.09.2021 N 1547 (ред. от 17.09.2024) &quot;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">
        <w:r>
          <w:rPr>
            <w:color w:val="0000FF"/>
          </w:rPr>
          <w:t>правилами</w:t>
        </w:r>
      </w:hyperlink>
      <w:r>
        <w:t xml:space="preserve"> технологического присоединения газо</w:t>
      </w:r>
      <w:r>
        <w:t>использующего оборудования к газораспределительным сетям) и замену внутридомового и внутриквартирного газового оборудования, утверждаемыми федеральным органом исполнительной власти в области государственного регулирования цен (тарифов), и в срок, установле</w:t>
      </w:r>
      <w:r>
        <w:t>нный договором о техническом обслуживании и ремонте внутридомового газового оборудования в многоквартирном доме, договором о техническом обслуживании внутриквартирного газового оборудования в многоквартирном доме или договором о техническом обслуживании вн</w:t>
      </w:r>
      <w:r>
        <w:t xml:space="preserve">утридомового газового оборудования в жилом доме (домовладении), а если такой срок соответствующим договором не установлен - ежемесячно равными платежами, не позднее 10-го числа месяца, следующего за месяцем, в котором были выполнены соответствующие работы </w:t>
      </w:r>
      <w:r>
        <w:t>(оказаны соответствующие услуги).</w:t>
      </w:r>
    </w:p>
    <w:p w:rsidR="004D0BCC" w:rsidRDefault="001B194B">
      <w:pPr>
        <w:pStyle w:val="ConsPlusNormal0"/>
        <w:jc w:val="both"/>
      </w:pPr>
      <w:r>
        <w:t xml:space="preserve">(п. 59 в ред. </w:t>
      </w:r>
      <w:hyperlink r:id="rId200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29.11.2025 N 1967)</w:t>
      </w:r>
    </w:p>
    <w:p w:rsidR="004D0BCC" w:rsidRDefault="004D0BCC">
      <w:pPr>
        <w:pStyle w:val="ConsPlusNormal0"/>
        <w:ind w:firstLine="540"/>
        <w:jc w:val="both"/>
      </w:pPr>
    </w:p>
    <w:p w:rsidR="004D0BCC" w:rsidRDefault="001B194B">
      <w:pPr>
        <w:pStyle w:val="ConsPlusTitle0"/>
        <w:jc w:val="center"/>
        <w:outlineLvl w:val="1"/>
      </w:pPr>
      <w:r>
        <w:t>VI. Основания, порядок и условия изменения и расторжения</w:t>
      </w:r>
    </w:p>
    <w:p w:rsidR="004D0BCC" w:rsidRDefault="001B194B">
      <w:pPr>
        <w:pStyle w:val="ConsPlusTitle0"/>
        <w:jc w:val="center"/>
      </w:pPr>
      <w:r>
        <w:t>договора о техническом обслуживании и ремонте внутридомового</w:t>
      </w:r>
    </w:p>
    <w:p w:rsidR="004D0BCC" w:rsidRDefault="001B194B">
      <w:pPr>
        <w:pStyle w:val="ConsPlusTitle0"/>
        <w:jc w:val="center"/>
      </w:pPr>
      <w:r>
        <w:t>газового оборудования в многоквартирном доме, договора</w:t>
      </w:r>
    </w:p>
    <w:p w:rsidR="004D0BCC" w:rsidRDefault="001B194B">
      <w:pPr>
        <w:pStyle w:val="ConsPlusTitle0"/>
        <w:jc w:val="center"/>
      </w:pPr>
      <w:r>
        <w:t>о техническом обслуживании внутриквартирного газового</w:t>
      </w:r>
    </w:p>
    <w:p w:rsidR="004D0BCC" w:rsidRDefault="001B194B">
      <w:pPr>
        <w:pStyle w:val="ConsPlusTitle0"/>
        <w:jc w:val="center"/>
      </w:pPr>
      <w:r>
        <w:t>оборудования в многоквартирном доме, договора о техническом</w:t>
      </w:r>
    </w:p>
    <w:p w:rsidR="004D0BCC" w:rsidRDefault="001B194B">
      <w:pPr>
        <w:pStyle w:val="ConsPlusTitle0"/>
        <w:jc w:val="center"/>
      </w:pPr>
      <w:r>
        <w:t>обслуживании внутридомового газового оборудования в жилом</w:t>
      </w:r>
    </w:p>
    <w:p w:rsidR="004D0BCC" w:rsidRDefault="001B194B">
      <w:pPr>
        <w:pStyle w:val="ConsPlusTitle0"/>
        <w:jc w:val="center"/>
      </w:pPr>
      <w:r>
        <w:t>доме (домовладении) или догов</w:t>
      </w:r>
      <w:r>
        <w:t>ора по установке и замене</w:t>
      </w:r>
    </w:p>
    <w:p w:rsidR="004D0BCC" w:rsidRDefault="001B194B">
      <w:pPr>
        <w:pStyle w:val="ConsPlusTitle0"/>
        <w:jc w:val="center"/>
      </w:pPr>
      <w:r>
        <w:t>газового оборудования</w:t>
      </w:r>
    </w:p>
    <w:p w:rsidR="004D0BCC" w:rsidRDefault="001B194B">
      <w:pPr>
        <w:pStyle w:val="ConsPlusNormal0"/>
        <w:jc w:val="center"/>
      </w:pPr>
      <w:r>
        <w:lastRenderedPageBreak/>
        <w:t xml:space="preserve">(в ред. Постановлений Правительства РФ от 29.05.2023 </w:t>
      </w:r>
      <w:hyperlink r:id="rId201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N 859</w:t>
        </w:r>
      </w:hyperlink>
      <w:r>
        <w:t>,</w:t>
      </w:r>
    </w:p>
    <w:p w:rsidR="004D0BCC" w:rsidRDefault="001B194B">
      <w:pPr>
        <w:pStyle w:val="ConsPlusNormal0"/>
        <w:jc w:val="center"/>
      </w:pPr>
      <w:r>
        <w:t xml:space="preserve">от 29.11.2025 </w:t>
      </w:r>
      <w:hyperlink r:id="rId202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N 1967</w:t>
        </w:r>
      </w:hyperlink>
      <w:r>
        <w:t>)</w:t>
      </w:r>
    </w:p>
    <w:p w:rsidR="004D0BCC" w:rsidRDefault="004D0BCC">
      <w:pPr>
        <w:pStyle w:val="ConsPlusNormal0"/>
        <w:jc w:val="center"/>
      </w:pPr>
    </w:p>
    <w:p w:rsidR="004D0BCC" w:rsidRDefault="001B194B">
      <w:pPr>
        <w:pStyle w:val="ConsPlusNormal0"/>
        <w:ind w:firstLine="540"/>
        <w:jc w:val="both"/>
      </w:pPr>
      <w:r>
        <w:t>60. Изменение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доме, договора о техническом обслуживании</w:t>
      </w:r>
      <w:r>
        <w:t xml:space="preserve"> внутридомового газового оборудования в жилом доме (домовладении), в том числе перечня оборудования, входящего в состав внутридомового или внутриквартирного газового оборудования, оформляется путем заключения в письменной форме дополнительного соглашения к</w:t>
      </w:r>
      <w:r>
        <w:t xml:space="preserve"> соответствующему договору, за исключением цены договора, которая определяется в соответствии с </w:t>
      </w:r>
      <w:hyperlink w:anchor="P456" w:tooltip="57. Оплата работ (услуг) по техническому обслуживанию внутридомового или внутриквартирного газового оборудования осуществляется заказчиком по ценам, установленным исполнителем на дату проведения технического обслуживания, которые рассчитываются из суммы цен (с">
        <w:r>
          <w:rPr>
            <w:color w:val="0000FF"/>
          </w:rPr>
          <w:t>пунктом 57</w:t>
        </w:r>
      </w:hyperlink>
      <w:r>
        <w:t xml:space="preserve"> настоящих Правил, и может быть изменена исполнителем указанным способом при возобновлении соответствующего догов</w:t>
      </w:r>
      <w:r>
        <w:t xml:space="preserve">ора в соответствии с </w:t>
      </w:r>
      <w:hyperlink w:anchor="P321" w:tooltip="37. Договор о техническом обслуживании и ремонте внутридомового газового оборудования в многоквартирном доме, договор о техническом обслуживании внутриквартирного газового оборудования в многоквартирном доме, договор о техническом обслуживании внутридомового г">
        <w:r>
          <w:rPr>
            <w:color w:val="0000FF"/>
          </w:rPr>
          <w:t>пунктом 37</w:t>
        </w:r>
      </w:hyperlink>
      <w:r>
        <w:t xml:space="preserve"> настоящих Правил.</w:t>
      </w:r>
    </w:p>
    <w:p w:rsidR="004D0BCC" w:rsidRDefault="001B194B">
      <w:pPr>
        <w:pStyle w:val="ConsPlusNormal0"/>
        <w:jc w:val="both"/>
      </w:pPr>
      <w:r>
        <w:t xml:space="preserve">(в ред. Постановлений Правительства РФ от 29.05.2023 </w:t>
      </w:r>
      <w:hyperlink r:id="rId203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N 859</w:t>
        </w:r>
      </w:hyperlink>
      <w:r>
        <w:t xml:space="preserve">, от 29.11.2025 </w:t>
      </w:r>
      <w:hyperlink r:id="rId204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N 1967</w:t>
        </w:r>
      </w:hyperlink>
      <w:r>
        <w:t>)</w:t>
      </w:r>
    </w:p>
    <w:p w:rsidR="004D0BCC" w:rsidRDefault="001B194B">
      <w:pPr>
        <w:pStyle w:val="ConsPlusNormal0"/>
        <w:spacing w:before="240"/>
        <w:ind w:firstLine="540"/>
        <w:jc w:val="both"/>
      </w:pPr>
      <w:bookmarkStart w:id="28" w:name="P482"/>
      <w:bookmarkEnd w:id="28"/>
      <w:r>
        <w:t>61. Заказчик, полностью оплативший работы (услуги) по техническому обслуживанию и ремонту внутридомового и (или) внутриквартирного газового оборудования, выполненные (оказанные) исполнителем по заключе</w:t>
      </w:r>
      <w:r>
        <w:t>нному с ним договору о техническом обслуживании и ремонте внутридомового газового оборудования в многоквартирном доме, договору о техническом обслуживании внутриквартирного газового оборудования в многоквартирном доме или договору о техническом обслуживани</w:t>
      </w:r>
      <w:r>
        <w:t>и внутридомового газового оборудования в жилом доме (домовладении), имеет право на односторонний отказ от соответствующего договора (его исполнения) в следующих случаях:</w:t>
      </w:r>
    </w:p>
    <w:p w:rsidR="004D0BCC" w:rsidRDefault="001B194B">
      <w:pPr>
        <w:pStyle w:val="ConsPlusNormal0"/>
        <w:spacing w:before="240"/>
        <w:ind w:firstLine="540"/>
        <w:jc w:val="both"/>
      </w:pPr>
      <w:bookmarkStart w:id="29" w:name="P483"/>
      <w:bookmarkEnd w:id="29"/>
      <w:r>
        <w:t>а) прекращение газоснабжения в порядке, предусмотренном законодательством о газоснабже</w:t>
      </w:r>
      <w:r>
        <w:t>нии и жилищным законодательством, - если заказчиком по договору о техническом обслуживании внутриквартирного газового оборудования выступает собственник помещения в многоквартирном доме или заказчиком по договору о техническом обслуживании внутридомового г</w:t>
      </w:r>
      <w:r>
        <w:t>азового оборудования в отношении внутридомового газового оборудования в жилом доме (домовладении) выступает собственник в жилом доме (домовладении);</w:t>
      </w:r>
    </w:p>
    <w:p w:rsidR="004D0BCC" w:rsidRDefault="001B194B">
      <w:pPr>
        <w:pStyle w:val="ConsPlusNormal0"/>
        <w:jc w:val="both"/>
      </w:pPr>
      <w:r>
        <w:t xml:space="preserve">(пп. "а" в ред. </w:t>
      </w:r>
      <w:hyperlink r:id="rId205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bookmarkStart w:id="30" w:name="P485"/>
      <w:bookmarkEnd w:id="30"/>
      <w:r>
        <w:t>б) прекращение газоснабже</w:t>
      </w:r>
      <w:r>
        <w:t>ния в порядке, предусмотренном законодательством о газоснабжении и жилищным законодательством, - если заказчиком по договору о техническом обслуживании и ремонте внутридомового газового оборудования в отношении внутридомового газового оборудования многоква</w:t>
      </w:r>
      <w:r>
        <w:t>ртирного дома выступают управляющая организация (товарищество или кооператив), индивидуальный предприниматель или собственники помещений в многоквартирном доме;</w:t>
      </w:r>
    </w:p>
    <w:p w:rsidR="004D0BCC" w:rsidRDefault="001B194B">
      <w:pPr>
        <w:pStyle w:val="ConsPlusNormal0"/>
        <w:jc w:val="both"/>
      </w:pPr>
      <w:r>
        <w:t xml:space="preserve">(пп. "б" в ред. </w:t>
      </w:r>
      <w:hyperlink r:id="rId206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в) прекращени</w:t>
      </w:r>
      <w:r>
        <w:t>е обязанности управляющей организации (товарищества или кооператива) по содержанию внутридомового газового оборудования в многоквартирном доме - если заказчиком по договору о техническом обслуживании и ремонте внутридомового газового оборудования в многокв</w:t>
      </w:r>
      <w:r>
        <w:t>артирном доме выступает управляющая организация (товарищество или кооператив).</w:t>
      </w:r>
    </w:p>
    <w:p w:rsidR="004D0BCC" w:rsidRDefault="001B194B">
      <w:pPr>
        <w:pStyle w:val="ConsPlusNormal0"/>
        <w:jc w:val="both"/>
      </w:pPr>
      <w:r>
        <w:t xml:space="preserve">(п. 61 в ред. </w:t>
      </w:r>
      <w:hyperlink r:id="rId207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Правительства РФ от </w:t>
      </w:r>
      <w:r>
        <w:t>29.05.2023 N 859)</w:t>
      </w:r>
    </w:p>
    <w:p w:rsidR="004D0BCC" w:rsidRDefault="001B194B">
      <w:pPr>
        <w:pStyle w:val="ConsPlusNormal0"/>
        <w:spacing w:before="240"/>
        <w:ind w:firstLine="540"/>
        <w:jc w:val="both"/>
      </w:pPr>
      <w:bookmarkStart w:id="31" w:name="P489"/>
      <w:bookmarkEnd w:id="31"/>
      <w:r>
        <w:t xml:space="preserve">62. Договор о техническом обслуживании и ремонте внутридомового газового оборудования в многоквартирном доме, договор о техническом обслуживании внутриквартирного газового </w:t>
      </w:r>
      <w:r>
        <w:lastRenderedPageBreak/>
        <w:t>оборудования в многоквартирном доме или договор о техническом обсл</w:t>
      </w:r>
      <w:r>
        <w:t xml:space="preserve">уживании внутридомового газового оборудования в жилом доме (домовладении) в случаях, указанных в </w:t>
      </w:r>
      <w:hyperlink w:anchor="P482" w:tooltip="61. Заказчик, полностью оплативший работы (услуги) по техническому обслуживанию и ремонту внутридомового и (или) внутриквартирного газового оборудования, выполненные (оказанные) исполнителем по заключенному с ним договору о техническом обслуживании и ремонте в">
        <w:r>
          <w:rPr>
            <w:color w:val="0000FF"/>
          </w:rPr>
          <w:t>пункте 61</w:t>
        </w:r>
      </w:hyperlink>
      <w:r>
        <w:t xml:space="preserve"> настоящих Правил, считается расторгнутым со дня получения исполнителем соответствующего письменного уведомления </w:t>
      </w:r>
      <w:r>
        <w:t xml:space="preserve">заказчика, направленного одним из способов, указанных в </w:t>
      </w:r>
      <w:hyperlink w:anchor="P206" w:tooltip="18(1). Заявитель вправе представить заявку (оферту) специализированной организации на бумажном носителе в офисе специализированной организации или через многофункциональный центр предоставления государственных и муниципальных услуг, либо при наличии техническо">
        <w:r>
          <w:rPr>
            <w:color w:val="0000FF"/>
          </w:rPr>
          <w:t>пункте 18(1)</w:t>
        </w:r>
      </w:hyperlink>
      <w:r>
        <w:t xml:space="preserve"> настоящих Правил, при условии, что ко дню поступления такого уведомления выполненные работы (оказанные услуги) по техническому обслуживанию и ремонту </w:t>
      </w:r>
      <w:r>
        <w:t xml:space="preserve">внутридомового и (или) внутриквартирного газового оборудования полностью оплачены, а газоснабжение газового оборудования заказчика прекращено (при расторжении соответствующего договора по основанию, предусмотренному </w:t>
      </w:r>
      <w:hyperlink w:anchor="P483" w:tooltip="а) прекращение газоснабжения в порядке, предусмотренном законодательством о газоснабжении и жилищным законодательством, - если заказчиком по договору о техническом обслуживании внутриквартирного газового оборудования выступает собственник помещения в многоквар">
        <w:r>
          <w:rPr>
            <w:color w:val="0000FF"/>
          </w:rPr>
          <w:t>подпунктом "а"</w:t>
        </w:r>
      </w:hyperlink>
      <w:r>
        <w:t xml:space="preserve"> или </w:t>
      </w:r>
      <w:hyperlink w:anchor="P485" w:tooltip="б) прекращение газоснабжения в порядке, предусмотренном законодательством о газоснабжении и жилищным законодательством, - если заказчиком по договору о техническом обслуживании и ремонте внутридомового газового оборудования в отношении внутридомового газового ">
        <w:r>
          <w:rPr>
            <w:color w:val="0000FF"/>
          </w:rPr>
          <w:t>"б" пункта 61</w:t>
        </w:r>
      </w:hyperlink>
      <w:r>
        <w:t xml:space="preserve"> настоящих Правил), или со дня, следующего за днем выполнения указанных условий.</w:t>
      </w:r>
    </w:p>
    <w:p w:rsidR="004D0BCC" w:rsidRDefault="001B194B">
      <w:pPr>
        <w:pStyle w:val="ConsPlusNormal0"/>
        <w:jc w:val="both"/>
      </w:pPr>
      <w:r>
        <w:t xml:space="preserve">(в ред. Постановлений Правительства РФ от 29.05.2023 </w:t>
      </w:r>
      <w:hyperlink r:id="rId208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N 859</w:t>
        </w:r>
      </w:hyperlink>
      <w:r>
        <w:t xml:space="preserve">, от 02.10.2025 </w:t>
      </w:r>
      <w:hyperlink r:id="rId209" w:tooltip="Постановление Правительства РФ от 02.10.2025 N 1519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N 1519</w:t>
        </w:r>
      </w:hyperlink>
      <w:r>
        <w:t xml:space="preserve">, от 29.11.2025 </w:t>
      </w:r>
      <w:hyperlink r:id="rId210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N 1967</w:t>
        </w:r>
      </w:hyperlink>
      <w:r>
        <w:t>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В случае если расторжение договора из числа договоров, указанных в </w:t>
      </w:r>
      <w:hyperlink w:anchor="P489" w:tooltip="62. Договор о техническом обслуживании и ремонте внутридомового газового оборудования в многоквартирном доме,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">
        <w:r>
          <w:rPr>
            <w:color w:val="0000FF"/>
          </w:rPr>
          <w:t>абзаце первом</w:t>
        </w:r>
      </w:hyperlink>
      <w:r>
        <w:t xml:space="preserve"> настоящего пункта, осуществляется по основанию, предусмотренному в </w:t>
      </w:r>
      <w:hyperlink w:anchor="P483" w:tooltip="а) прекращение газоснабжения в порядке, предусмотренном законодательством о газоснабжении и жилищным законодательством, - если заказчиком по договору о техническом обслуживании внутриквартирного газового оборудования выступает собственник помещения в многоквар">
        <w:r>
          <w:rPr>
            <w:color w:val="0000FF"/>
          </w:rPr>
          <w:t>подпункте "а"</w:t>
        </w:r>
      </w:hyperlink>
      <w:r>
        <w:t xml:space="preserve"> или </w:t>
      </w:r>
      <w:hyperlink w:anchor="P485" w:tooltip="б) прекращение газоснабжения в порядке, предусмотренном законодательством о газоснабжении и жилищным законодательством, - если заказчиком по договору о техническом обслуживании и ремонте внутридомового газового оборудования в отношении внутридомового газового ">
        <w:r>
          <w:rPr>
            <w:color w:val="0000FF"/>
          </w:rPr>
          <w:t>"б" пункта 61</w:t>
        </w:r>
      </w:hyperlink>
      <w:r>
        <w:t xml:space="preserve"> настоящих Правил, то такой договор считается расторгнутым со дня, сл</w:t>
      </w:r>
      <w:r>
        <w:t>едующего за днем получения от поставщика газа подтверждения прекращения газоснабжения соответствующего газового оборудования, предоставленного поставщиком газа по запросу исполнителя. Указанный информационный обмен между исполнителем и поставщиком газа дол</w:t>
      </w:r>
      <w:r>
        <w:t xml:space="preserve">жен состояться в течение одного рабочего дня со дня получения исполнителем уведомления заказчика, указанного в </w:t>
      </w:r>
      <w:hyperlink w:anchor="P489" w:tooltip="62. Договор о техническом обслуживании и ремонте внутридомового газового оборудования в многоквартирном доме,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">
        <w:r>
          <w:rPr>
            <w:color w:val="0000FF"/>
          </w:rPr>
          <w:t>абзаце первом</w:t>
        </w:r>
      </w:hyperlink>
      <w:r>
        <w:t xml:space="preserve"> настоящего пункта.</w:t>
      </w:r>
    </w:p>
    <w:p w:rsidR="004D0BCC" w:rsidRDefault="001B194B">
      <w:pPr>
        <w:pStyle w:val="ConsPlusNormal0"/>
        <w:jc w:val="both"/>
      </w:pPr>
      <w:r>
        <w:t xml:space="preserve">(абзац введен </w:t>
      </w:r>
      <w:hyperlink r:id="rId211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29.11.2025 N </w:t>
      </w:r>
      <w:r>
        <w:t>1967)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63. Утратил силу. - </w:t>
      </w:r>
      <w:hyperlink r:id="rId212" w:tooltip="Постановление Правительства РФ от 09.09.2017 N 1091 (ред. от 29.05.2023) &quot;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">
        <w:r>
          <w:rPr>
            <w:color w:val="0000FF"/>
          </w:rPr>
          <w:t>Постановление</w:t>
        </w:r>
      </w:hyperlink>
      <w:r>
        <w:t xml:space="preserve"> Правительства РФ от 09.09.2017 N 1091.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63(1). Основанием для одностороннего отказа исполн</w:t>
      </w:r>
      <w:r>
        <w:t>ителя от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договора о техническом обслуживании в</w:t>
      </w:r>
      <w:r>
        <w:t>нутридомового газового оборудования в жилом доме (домовладении) (их исполнения) является несоответствие исполнителя требованиям к специализированным организациям, установленным настоящими Правилами.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В указанном случае исполнитель обязан разместить уведомле</w:t>
      </w:r>
      <w:r>
        <w:t>ние об отсутствии (утрате) статуса специализированной организации на своем официальном сайте в информационно-телекоммуникационной сети "Интернет" и уведомить об отсутствии (утрате) такого статуса заказчика способом, определенным в соответствующем заключенн</w:t>
      </w:r>
      <w:r>
        <w:t>ом договоре.</w:t>
      </w:r>
    </w:p>
    <w:p w:rsidR="004D0BCC" w:rsidRDefault="001B194B">
      <w:pPr>
        <w:pStyle w:val="ConsPlusNormal0"/>
        <w:jc w:val="both"/>
      </w:pPr>
      <w:r>
        <w:t xml:space="preserve">(абзац введен </w:t>
      </w:r>
      <w:hyperlink r:id="rId213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29.11.2025 N 1967)</w:t>
      </w:r>
    </w:p>
    <w:p w:rsidR="004D0BCC" w:rsidRDefault="001B194B">
      <w:pPr>
        <w:pStyle w:val="ConsPlusNormal0"/>
        <w:jc w:val="both"/>
      </w:pPr>
      <w:r>
        <w:t xml:space="preserve">(п. 63(1) введен </w:t>
      </w:r>
      <w:hyperlink r:id="rId214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Постановлением</w:t>
        </w:r>
      </w:hyperlink>
      <w:r>
        <w:t xml:space="preserve"> П</w:t>
      </w:r>
      <w:r>
        <w:t>равительства РФ от 29.05.2023 N 859)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64. Договор о техническом обслуживании и ремонте внутридомового газового оборудования в многоквартирном доме, договор о техническом обслуживании внутриквартирного газового оборудования в многоквартирном доме или договор</w:t>
      </w:r>
      <w:r>
        <w:t xml:space="preserve"> о техническом обслуживании внутридомового газового оборудования в жилом доме (домовладении) по иску исполнителя может быть расторгнут в судебном порядке в случае, если срок не погашенной заказчиком задолженности по оплате выполненных работ (оказанных услу</w:t>
      </w:r>
      <w:r>
        <w:t>г) по техническому обслуживанию и ремонту внутридомового или внутриквартирного газового оборудования превышает 6 месяцев подряд.</w:t>
      </w:r>
    </w:p>
    <w:p w:rsidR="004D0BCC" w:rsidRDefault="001B194B">
      <w:pPr>
        <w:pStyle w:val="ConsPlusNormal0"/>
        <w:jc w:val="both"/>
      </w:pPr>
      <w:r>
        <w:t xml:space="preserve">(в ред. </w:t>
      </w:r>
      <w:hyperlink r:id="rId215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lastRenderedPageBreak/>
        <w:t>65. Договор о техническом обслуживании и ремонте внутридомового газового оборудования в многоквартирном доме, договор о техническом обслуживании внутриквартирного газового оборудования в многокв</w:t>
      </w:r>
      <w:r>
        <w:t xml:space="preserve">артирном доме или договор о техническом обслуживании внутридомового газового оборудования в жилом доме (домовладении) может быть расторгнут по иным основаниям, предусмотренным </w:t>
      </w:r>
      <w:hyperlink r:id="rId216" w:tooltip="&quot;Гражданский кодекс Российской Федерации (часть первая)&quot; от 30.11.1994 N 51-ФЗ (ред. от 31.07.2025, с изм. от 25.11.2025) (с изм. и доп., вступ. в силу с 01.08.2025) 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4D0BCC" w:rsidRDefault="001B194B">
      <w:pPr>
        <w:pStyle w:val="ConsPlusNormal0"/>
        <w:jc w:val="both"/>
      </w:pPr>
      <w:r>
        <w:t xml:space="preserve">(в ред. </w:t>
      </w:r>
      <w:hyperlink r:id="rId217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4D0BCC" w:rsidRDefault="004D0BCC">
      <w:pPr>
        <w:pStyle w:val="ConsPlusNormal0"/>
        <w:ind w:firstLine="540"/>
        <w:jc w:val="both"/>
      </w:pPr>
    </w:p>
    <w:p w:rsidR="004D0BCC" w:rsidRDefault="001B194B">
      <w:pPr>
        <w:pStyle w:val="ConsPlusTitle0"/>
        <w:jc w:val="center"/>
        <w:outlineLvl w:val="1"/>
      </w:pPr>
      <w:r>
        <w:t>VII. Ответственность заказчика и исполнител</w:t>
      </w:r>
      <w:r>
        <w:t>я по договору</w:t>
      </w:r>
    </w:p>
    <w:p w:rsidR="004D0BCC" w:rsidRDefault="001B194B">
      <w:pPr>
        <w:pStyle w:val="ConsPlusTitle0"/>
        <w:jc w:val="center"/>
      </w:pPr>
      <w:r>
        <w:t>о техническом обслуживании и ремонте внутридомового газового</w:t>
      </w:r>
    </w:p>
    <w:p w:rsidR="004D0BCC" w:rsidRDefault="001B194B">
      <w:pPr>
        <w:pStyle w:val="ConsPlusTitle0"/>
        <w:jc w:val="center"/>
      </w:pPr>
      <w:r>
        <w:t>оборудования в многоквартирном доме, договору о техническом</w:t>
      </w:r>
    </w:p>
    <w:p w:rsidR="004D0BCC" w:rsidRDefault="001B194B">
      <w:pPr>
        <w:pStyle w:val="ConsPlusTitle0"/>
        <w:jc w:val="center"/>
      </w:pPr>
      <w:r>
        <w:t>обслуживании внутриквартирного газового оборудования</w:t>
      </w:r>
    </w:p>
    <w:p w:rsidR="004D0BCC" w:rsidRDefault="001B194B">
      <w:pPr>
        <w:pStyle w:val="ConsPlusTitle0"/>
        <w:jc w:val="center"/>
      </w:pPr>
      <w:r>
        <w:t>в многоквартирном доме, договору о техническом</w:t>
      </w:r>
    </w:p>
    <w:p w:rsidR="004D0BCC" w:rsidRDefault="001B194B">
      <w:pPr>
        <w:pStyle w:val="ConsPlusTitle0"/>
        <w:jc w:val="center"/>
      </w:pPr>
      <w:r>
        <w:t>обслуживании внутридомового газового оборудования</w:t>
      </w:r>
    </w:p>
    <w:p w:rsidR="004D0BCC" w:rsidRDefault="001B194B">
      <w:pPr>
        <w:pStyle w:val="ConsPlusTitle0"/>
        <w:jc w:val="center"/>
      </w:pPr>
      <w:r>
        <w:t>в жилом доме (домовладении)</w:t>
      </w:r>
    </w:p>
    <w:p w:rsidR="004D0BCC" w:rsidRDefault="001B194B">
      <w:pPr>
        <w:pStyle w:val="ConsPlusNormal0"/>
        <w:jc w:val="center"/>
      </w:pPr>
      <w:r>
        <w:t xml:space="preserve">(в ред. </w:t>
      </w:r>
      <w:hyperlink r:id="rId218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Правительства РФ от 29.05.2</w:t>
      </w:r>
      <w:r>
        <w:t>023 N 859)</w:t>
      </w:r>
    </w:p>
    <w:p w:rsidR="004D0BCC" w:rsidRDefault="004D0BCC">
      <w:pPr>
        <w:pStyle w:val="ConsPlusNormal0"/>
        <w:jc w:val="center"/>
      </w:pPr>
    </w:p>
    <w:p w:rsidR="004D0BCC" w:rsidRDefault="001B194B">
      <w:pPr>
        <w:pStyle w:val="ConsPlusNormal0"/>
        <w:ind w:firstLine="540"/>
        <w:jc w:val="both"/>
      </w:pPr>
      <w:r>
        <w:t xml:space="preserve">66. Исполнитель несет установленную Гражданским </w:t>
      </w:r>
      <w:hyperlink r:id="rId219" w:tooltip="&quot;Гражданский кодекс Российской Федерации (часть первая)&quot; от 30.11.1994 N 51-ФЗ (ред. от 31.07.2025, с изм. от 25.11.2025) (с изм. и доп., вступ. в силу с 01.08.2025) 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220" w:tooltip="Закон РФ от 07.02.1992 N 2300-1 (ред. от 28.12.2025, с изм. от 17.02.2026) &quot;О защите прав потребителей&quot; (с изм. и доп., вступ. в силу с 01.03.2026) 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 и договором о техническом обслуживании и ремонте внутридомового</w:t>
      </w:r>
      <w:r>
        <w:t xml:space="preserve"> газового оборудования в многоквартирном доме,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(домовладении) гра</w:t>
      </w:r>
      <w:r>
        <w:t>жданско-правовую ответственность:</w:t>
      </w:r>
    </w:p>
    <w:p w:rsidR="004D0BCC" w:rsidRDefault="001B194B">
      <w:pPr>
        <w:pStyle w:val="ConsPlusNormal0"/>
        <w:jc w:val="both"/>
      </w:pPr>
      <w:r>
        <w:t xml:space="preserve">(в ред. </w:t>
      </w:r>
      <w:hyperlink r:id="rId221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а) за нарушение качества выполнен</w:t>
      </w:r>
      <w:r>
        <w:t>ия работ (оказания услуг) по техническому обслуживанию и ремонту внутридомового и внутриквартирного газового оборудования;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б) за вред, причиненный жизни, здоровью и имуществу заказчика вследствие нарушения качества выполнения работ (оказания услуг) по техн</w:t>
      </w:r>
      <w:r>
        <w:t>ическому обслуживанию и ремонту внутридомового и внутриквартирного газового оборудования или непредоставления потребителю полной и достоверной информации о выполняемых работах (оказываемых услугах);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в) за убытки, причиненные заказчику в результате нарушени</w:t>
      </w:r>
      <w:r>
        <w:t>я исполнителем прав заказчика, в том числе в результате заключения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</w:t>
      </w:r>
      <w:r>
        <w:t xml:space="preserve">оквартирном доме или договора о техническом обслуживании внутридомового газового оборудования в жилом доме (домовладении), содержащего условия, ущемляющие права заказчика, предусмотренные </w:t>
      </w:r>
      <w:hyperlink r:id="rId222" w:tooltip="Закон РФ от 07.02.1992 N 2300-1 (ред. от 28.12.2025, с изм. от 17.02.2026) &quot;О защите прав потребителей&quot; (с изм. и доп., вступ. в силу с 01.03.2026) 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</w:t>
      </w:r>
      <w:r>
        <w:t>й" и настоящими Правилами.</w:t>
      </w:r>
    </w:p>
    <w:p w:rsidR="004D0BCC" w:rsidRDefault="001B194B">
      <w:pPr>
        <w:pStyle w:val="ConsPlusNormal0"/>
        <w:jc w:val="both"/>
      </w:pPr>
      <w:r>
        <w:t xml:space="preserve">(в ред. </w:t>
      </w:r>
      <w:hyperlink r:id="rId223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67. Исполнитель, допустивший нарушение к</w:t>
      </w:r>
      <w:r>
        <w:t>ачества выполнения работ (оказания услуг) по техническому обслуживанию и ремонту внутридомового газового оборудования в многоквартирном доме, техническому обслуживанию внутриквартирного газового оборудования в многоквартирном доме или внутридомового газово</w:t>
      </w:r>
      <w:r>
        <w:t xml:space="preserve">го оборудования в жилом доме (домовладении) (в том числе сроков выполнения ремонтных работ, периодичности работ по техническому обслуживанию внутридомового газового оборудования в многоквартирном доме, техническому </w:t>
      </w:r>
      <w:r>
        <w:lastRenderedPageBreak/>
        <w:t>обслуживанию внутриквартирного газового о</w:t>
      </w:r>
      <w:r>
        <w:t xml:space="preserve">борудования в многоквартирном доме или внутридомового газового оборудования в жилом доме (домовладении)), обязан произвести перерасчет размера платы заказчика (при наличии соответствующего обращения от заказчика) за выполненные работы (оказанные услуги) в </w:t>
      </w:r>
      <w:r>
        <w:t>сторону ее уменьшения, имея в виду исключение из этой платы стоимости тех услуг (работ), которые не были выполнены должным образом или в результате выполнения которых не был получен надлежащий результат, что обусловливает повторное (внеплановое) проведение</w:t>
      </w:r>
      <w:r>
        <w:t xml:space="preserve"> таких работ. При этом перерасчет платы производится вплоть до полного освобождения заказчика от ее внесения.</w:t>
      </w:r>
    </w:p>
    <w:p w:rsidR="004D0BCC" w:rsidRDefault="001B194B">
      <w:pPr>
        <w:pStyle w:val="ConsPlusNormal0"/>
        <w:jc w:val="both"/>
      </w:pPr>
      <w:r>
        <w:t xml:space="preserve">(в ред. </w:t>
      </w:r>
      <w:hyperlink r:id="rId224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</w:t>
        </w:r>
        <w:r>
          <w:rPr>
            <w:color w:val="0000FF"/>
          </w:rPr>
          <w:t>ения</w:t>
        </w:r>
      </w:hyperlink>
      <w:r>
        <w:t xml:space="preserve"> Правительства РФ от 29.05.2023 N 859)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68. Исполнитель освобождается от ответственности за нарушение качества выполнения работ (оказания услуг) по техническому обслуживанию и ремонту внутридомового газового оборудования в многоквартирном доме, техничес</w:t>
      </w:r>
      <w:r>
        <w:t>кому обслуживанию внутриквартирного газового оборудования в многоквартирном доме или внутридомового газового оборудования в жилом доме (домовладении), если докажет, что такое нарушение произошло вследствие обстоятельств непреодолимой силы или по вине заказ</w:t>
      </w:r>
      <w:r>
        <w:t>чика. К обстоятельствам непреодолимой силы не относятся, в частности, нарушение обязательств со стороны контрагентов исполнителя или действия (бездействие) исполнителя, включая отсутствие у исполнителя необходимых денежных средств.</w:t>
      </w:r>
    </w:p>
    <w:p w:rsidR="004D0BCC" w:rsidRDefault="001B194B">
      <w:pPr>
        <w:pStyle w:val="ConsPlusNormal0"/>
        <w:jc w:val="both"/>
      </w:pPr>
      <w:r>
        <w:t xml:space="preserve">(в ред. </w:t>
      </w:r>
      <w:hyperlink r:id="rId225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69. Вред, причиненный жизни, здоровью или имуществу заказчика вследствие нарушения качества</w:t>
      </w:r>
      <w:r>
        <w:t xml:space="preserve"> выполнения работ (оказания услуг) по техническому обслуживанию и ремонту внутридомового газового оборудования в многоквартирном доме, техническому обслуживанию внутриквартирного газового оборудования в многоквартирном доме или внутридомового газового обор</w:t>
      </w:r>
      <w:r>
        <w:t>удования в жилом доме (домовладении) или непредоставления заказчику полной и достоверной информации о выполняемых работах (оказываемых услугах) по техническому обслуживанию и ремонту внутридомового газового оборудования в многоквартирном доме, техническому</w:t>
      </w:r>
      <w:r>
        <w:t xml:space="preserve"> обслуживанию внутриквартирного газового оборудования в многоквартирном доме или внутридомового газового оборудования в жилом доме (домовладении), подлежит возмещению исполнителем в полном объеме независимо от вины исполнителя в соответствии с </w:t>
      </w:r>
      <w:hyperlink r:id="rId226" w:tooltip="&quot;Гражданский кодекс Российской Федерации (часть вторая)&quot; от 26.01.1996 N 14-ФЗ (ред. от 24.06.2025, с изм. от 16.12.2025)  {КонсультантПлюс}">
        <w:r>
          <w:rPr>
            <w:color w:val="0000FF"/>
          </w:rPr>
          <w:t>глав</w:t>
        </w:r>
        <w:r>
          <w:rPr>
            <w:color w:val="0000FF"/>
          </w:rPr>
          <w:t>ой 59</w:t>
        </w:r>
      </w:hyperlink>
      <w:r>
        <w:t xml:space="preserve"> Гражданского кодекса Российской Федерации.</w:t>
      </w:r>
    </w:p>
    <w:p w:rsidR="004D0BCC" w:rsidRDefault="001B194B">
      <w:pPr>
        <w:pStyle w:val="ConsPlusNormal0"/>
        <w:jc w:val="both"/>
      </w:pPr>
      <w:r>
        <w:t xml:space="preserve">(в ред. </w:t>
      </w:r>
      <w:hyperlink r:id="rId227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70. В случае причинения исполнителем ущерба имуществу заказчика, в том числе </w:t>
      </w:r>
      <w:r>
        <w:t>общему имуществу собственников помещений в многоквартирном доме, исполнитель и заказчик (или его представитель) составляют и подписывают акт о причинении ущерба имуществу заказчика и (или) общему имуществу собственников помещений в многоквартирном доме, со</w:t>
      </w:r>
      <w:r>
        <w:t>держащий описание причиненного ущерба и обстоятельств, при которых такой ущерб был причинен.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Указанный акт должен быть составлен исполнителем и подписан им не позднее дня, следующего за днем обращения заказчика к исполнителю. При невозможности подписания а</w:t>
      </w:r>
      <w:r>
        <w:t xml:space="preserve">кта заказчиком (или его представителем), в том числе по причине его отсутствия в занимаемом помещении, акт подписывается помимо исполнителя также 2 незаинтересованными лицами. Акт составляется в 2 экземплярах, один из которых передается заказчику (или его </w:t>
      </w:r>
      <w:r>
        <w:t>представителю), второй - остается у исполнителя.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71. Заказчик вправе требовать от исполнителя наряду с перерасчетом размера платы за </w:t>
      </w:r>
      <w:r>
        <w:lastRenderedPageBreak/>
        <w:t>техническое обслуживание и ремонт внутридомового газового оборудования в многоквартирном доме, техническое обслуживание вну</w:t>
      </w:r>
      <w:r>
        <w:t xml:space="preserve">триквартирного газового оборудования в многоквартирном доме или внутридомового газового оборудования в жилом доме (домовладении) уплаты неустоек (штрафов, пеней) в случаях и размере, которые предусмотрены </w:t>
      </w:r>
      <w:hyperlink r:id="rId228" w:tooltip="Закон РФ от 07.02.1992 N 2300-1 (ред. от 28.12.2025, с изм. от 17.02.2026) &quot;О защите прав потребителей&quot; (с изм. и доп., вступ. в силу с 01.03.2026) 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"О защите</w:t>
      </w:r>
      <w:r>
        <w:t xml:space="preserve"> прав потребителей".</w:t>
      </w:r>
    </w:p>
    <w:p w:rsidR="004D0BCC" w:rsidRDefault="001B194B">
      <w:pPr>
        <w:pStyle w:val="ConsPlusNormal0"/>
        <w:jc w:val="both"/>
      </w:pPr>
      <w:r>
        <w:t xml:space="preserve">(в ред. </w:t>
      </w:r>
      <w:hyperlink r:id="rId229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72. Требования заказчика об уплате неустойки (</w:t>
      </w:r>
      <w:r>
        <w:t xml:space="preserve">пени), предусмотренной </w:t>
      </w:r>
      <w:hyperlink r:id="rId230" w:tooltip="Закон РФ от 07.02.1992 N 2300-1 (ред. от 28.12.2025, с изм. от 17.02.2026) &quot;О защите прав потребителей&quot; (с изм. и доп., вступ. в силу с 01.03.2026) 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 или договором о техническом обслуживании и ремонте внутридомового газового оборудования в многоквартирном доме, договором о техническом обслу</w:t>
      </w:r>
      <w:r>
        <w:t>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(домовладении), подлежат удовлетворению исполнителем в добровольном порядке. При удовлетворени</w:t>
      </w:r>
      <w:r>
        <w:t xml:space="preserve">и судом требований заказчика, установленных </w:t>
      </w:r>
      <w:hyperlink r:id="rId231" w:tooltip="Закон РФ от 07.02.1992 N 2300-1 (ред. от 28.12.2025, с изм. от 17.02.2026) &quot;О защите прав потребителей&quot; (с изм. и доп., вступ. в силу с 01.03.2026) 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потребителей", суд взыскивает с исполнителя за несоблюдение в добровольном порядке удовлетворения требований заказчика штраф в размере</w:t>
      </w:r>
      <w:r>
        <w:t xml:space="preserve"> 50 процентов суммы, присужденной судом в пользу заказчика.</w:t>
      </w:r>
    </w:p>
    <w:p w:rsidR="004D0BCC" w:rsidRDefault="001B194B">
      <w:pPr>
        <w:pStyle w:val="ConsPlusNormal0"/>
        <w:jc w:val="both"/>
      </w:pPr>
      <w:r>
        <w:t xml:space="preserve">(в ред. </w:t>
      </w:r>
      <w:hyperlink r:id="rId232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Уплата неустойки (пени) не освобождает исполнителя от обязанности выполнить (оказать) предусмотренные договором работы (услуги).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73. Исполнитель не вправе без согласия заказчика выполнять дополнительные работы и оказывать услуги за плату. Заказчик вправе о</w:t>
      </w:r>
      <w:r>
        <w:t>тказаться от оплаты таких работ (услуг), а если они оплачены, заказчик вправе потребовать от исполнителя возврата уплаченной суммы.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74. Заказчик несет установленную законодательством Российской Федерации, а также договором о техническом обслуживании и ремо</w:t>
      </w:r>
      <w:r>
        <w:t xml:space="preserve">нте внутридомового газового оборудования в многоквартирном доме,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</w:t>
      </w:r>
      <w:r>
        <w:t>(домовладении) гражданско-правовую ответственность:</w:t>
      </w:r>
    </w:p>
    <w:p w:rsidR="004D0BCC" w:rsidRDefault="001B194B">
      <w:pPr>
        <w:pStyle w:val="ConsPlusNormal0"/>
        <w:jc w:val="both"/>
      </w:pPr>
      <w:r>
        <w:t xml:space="preserve">(в ред. </w:t>
      </w:r>
      <w:hyperlink r:id="rId233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а) за нарушение</w:t>
      </w:r>
      <w:r>
        <w:t xml:space="preserve"> настоящих Правил, следствием которого стала авария, несчастный случай, а также причинение вреда жизни и здоровью людей и окружающей среде;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б) за невнесение, несвоевременное внесение или внесение в неполном объеме платы за выполненные работы (оказанные усл</w:t>
      </w:r>
      <w:r>
        <w:t>уги) по договору;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в) за вред, причиненный жизни, здоровью сотрудников исполнителя и его имуществу, жизни, здоровью и имуществу иных заказчиков, других физических и юридических лиц вследствие ненадлежащего использования и содержания внутридомового или внутр</w:t>
      </w:r>
      <w:r>
        <w:t>иквартирного газового оборудования.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75. Заказчики, несвоевременно и (или) в неполном размере внесшие плату по договору о техническом обслуживании и ремонте внутридомового газового оборудования в многоквартирном доме, договору о техническом обслуживании вну</w:t>
      </w:r>
      <w:r>
        <w:t xml:space="preserve">триквартирного газового оборудования в </w:t>
      </w:r>
      <w:r>
        <w:lastRenderedPageBreak/>
        <w:t>многоквартирном доме или договору о техническом обслуживании внутридомового газового оборудования в жилом доме (домовладении) за выполненные работы (оказанные услуги) по техническому обслуживанию и ремонту внутридомов</w:t>
      </w:r>
      <w:r>
        <w:t>ого газового оборудования в многоквартирном доме, техническому обслуживанию внутриквартирного газового оборудования в многоквартирном доме или внутридомового газового оборудования в жилом доме (домовладении), обязаны уплатить исполнителю пени в размере одн</w:t>
      </w:r>
      <w:r>
        <w:t xml:space="preserve">ой трехсотой </w:t>
      </w:r>
      <w:hyperlink r:id="rId234" w:tooltip="Справочная информация: &quot;Ключевая ставка и процентная ставка рефинансирования (учетная ставка), установленные Банком России&quot; (Материал подготовлен специалистами КонсультантПлюс по данным Банка России)  {КонсультантПлюс}">
        <w:r>
          <w:rPr>
            <w:color w:val="0000FF"/>
          </w:rPr>
          <w:t>ключевой ставки</w:t>
        </w:r>
      </w:hyperlink>
      <w:r>
        <w:t xml:space="preserve"> Центрального банка Российской Федерации, действующей на момент оплаты, от не выплаченных в срок сумм за каждый день просрочки, начиная со след</w:t>
      </w:r>
      <w:r>
        <w:t>ующего дня после наступления установленного срока оплаты и заканчивая днем фактической оплаты задолженности включительно. Увеличение указанного размера пени не допускается.</w:t>
      </w:r>
    </w:p>
    <w:p w:rsidR="004D0BCC" w:rsidRDefault="001B194B">
      <w:pPr>
        <w:pStyle w:val="ConsPlusNormal0"/>
        <w:jc w:val="both"/>
      </w:pPr>
      <w:r>
        <w:t xml:space="preserve">(п. 75 в ред. </w:t>
      </w:r>
      <w:hyperlink r:id="rId235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76. Вред, причиненный заказчиком жизни, здоровью и имуществу исполнителя или иных заказчиков вследствие ненадлежащего использования и содержания</w:t>
      </w:r>
      <w:r>
        <w:t xml:space="preserve"> внутридомового и внутриквартирного газового оборудования, подлежит возмещению заказчиком по правилам, предусмотренным </w:t>
      </w:r>
      <w:hyperlink r:id="rId236" w:tooltip="&quot;Гражданский кодекс Российской Федерации (часть вторая)&quot; от 26.01.1996 N 14-ФЗ (ред. от 24.06.2025, с изм. от 16.12.2025)  {КонсультантПлюс}">
        <w:r>
          <w:rPr>
            <w:color w:val="0000FF"/>
          </w:rPr>
          <w:t>главой 59</w:t>
        </w:r>
      </w:hyperlink>
      <w:r>
        <w:t xml:space="preserve"> Гражданского кодекса Российской Федерации.</w:t>
      </w:r>
    </w:p>
    <w:p w:rsidR="004D0BCC" w:rsidRDefault="004D0BCC">
      <w:pPr>
        <w:pStyle w:val="ConsPlusNormal0"/>
        <w:ind w:firstLine="540"/>
        <w:jc w:val="both"/>
      </w:pPr>
    </w:p>
    <w:p w:rsidR="004D0BCC" w:rsidRDefault="001B194B">
      <w:pPr>
        <w:pStyle w:val="ConsPlusTitle0"/>
        <w:jc w:val="center"/>
        <w:outlineLvl w:val="1"/>
      </w:pPr>
      <w:r>
        <w:t>VIII. Порядок и условия приостановления подачи газа</w:t>
      </w:r>
    </w:p>
    <w:p w:rsidR="004D0BCC" w:rsidRDefault="004D0BCC">
      <w:pPr>
        <w:pStyle w:val="ConsPlusNormal0"/>
        <w:ind w:firstLine="540"/>
        <w:jc w:val="both"/>
      </w:pPr>
    </w:p>
    <w:p w:rsidR="004D0BCC" w:rsidRDefault="001B194B">
      <w:pPr>
        <w:pStyle w:val="ConsPlusNormal0"/>
        <w:ind w:firstLine="540"/>
        <w:jc w:val="both"/>
      </w:pPr>
      <w:bookmarkStart w:id="32" w:name="P543"/>
      <w:bookmarkEnd w:id="32"/>
      <w:r>
        <w:t>77. В случае поступлен</w:t>
      </w:r>
      <w:r>
        <w:t>ия исполнителю информации о наличии угрозы возникновения аварии, утечек газа или несчастного случая, в том числе получения такой информации в ходе выполнения работ (оказания услуг) по техническому обслуживанию и ремонту внутридомового и (или) внутриквартир</w:t>
      </w:r>
      <w:r>
        <w:t>ного газового оборудования, исполнитель (специализированная организация) обязан незамедлительно осуществить приостановление подачи газа без предварительного уведомления об этом заказчика. О наличии указанной угрозы свидетельствуют следующие факторы:</w:t>
      </w:r>
    </w:p>
    <w:p w:rsidR="004D0BCC" w:rsidRDefault="001B194B">
      <w:pPr>
        <w:pStyle w:val="ConsPlusNormal0"/>
        <w:jc w:val="both"/>
      </w:pPr>
      <w:r>
        <w:t>(в ред</w:t>
      </w:r>
      <w:r>
        <w:t xml:space="preserve">. </w:t>
      </w:r>
      <w:hyperlink r:id="rId237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bookmarkStart w:id="33" w:name="P545"/>
      <w:bookmarkEnd w:id="33"/>
      <w:r>
        <w:t xml:space="preserve">а) величина разрежения в дымовом канале, присоединенном к газоиспользующему оборудованию, менее нормативной, что подтверждается актом обследования, указанным в </w:t>
      </w:r>
      <w:hyperlink w:anchor="P178" w:tooltip="12(1). Результаты проверки состояния и функционирования дымовых и вентиляционных каналов, указанной в пункте 11 настоящих Правил, фиксируются организацией, осуществляющей такую проверку, в акте обследования дымовых и вентиляционных каналов, содержащем сведения">
        <w:r>
          <w:rPr>
            <w:color w:val="0000FF"/>
          </w:rPr>
          <w:t>пункте 12(1)</w:t>
        </w:r>
      </w:hyperlink>
      <w:r>
        <w:t xml:space="preserve"> настоящих Правил, и (или) неоднократное прекращение подачи газа на газоиспользующее оборудование по причине срабатывания автоматических устройств, контролирующих состояние отсутствия (обратной тяги);</w:t>
      </w:r>
    </w:p>
    <w:p w:rsidR="004D0BCC" w:rsidRDefault="001B194B">
      <w:pPr>
        <w:pStyle w:val="ConsPlusNormal0"/>
        <w:jc w:val="both"/>
      </w:pPr>
      <w:r>
        <w:t>(пп. "а"</w:t>
      </w:r>
      <w:r>
        <w:t xml:space="preserve"> в ред. </w:t>
      </w:r>
      <w:hyperlink r:id="rId238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bookmarkStart w:id="34" w:name="P547"/>
      <w:bookmarkEnd w:id="34"/>
      <w:r>
        <w:t>б) величина воздухообмена в помещении с установленным газоиспользующим оборудованием при закрытых окнах и дверях менее нормативной (проектной) величины, приведенной к погодным услови</w:t>
      </w:r>
      <w:r>
        <w:t xml:space="preserve">ям на момент определения, что подтверждается актом обследования, указанным в </w:t>
      </w:r>
      <w:hyperlink w:anchor="P178" w:tooltip="12(1). Результаты проверки состояния и функционирования дымовых и вентиляционных каналов, указанной в пункте 11 настоящих Правил, фиксируются организацией, осуществляющей такую проверку, в акте обследования дымовых и вентиляционных каналов, содержащем сведения">
        <w:r>
          <w:rPr>
            <w:color w:val="0000FF"/>
          </w:rPr>
          <w:t>пункте 12(1)</w:t>
        </w:r>
      </w:hyperlink>
      <w:r>
        <w:t xml:space="preserve"> настоящих Правил;</w:t>
      </w:r>
    </w:p>
    <w:p w:rsidR="004D0BCC" w:rsidRDefault="001B194B">
      <w:pPr>
        <w:pStyle w:val="ConsPlusNormal0"/>
        <w:jc w:val="both"/>
      </w:pPr>
      <w:r>
        <w:t xml:space="preserve">(пп. "б" в ред. </w:t>
      </w:r>
      <w:hyperlink r:id="rId239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в) неисправность или вмешател</w:t>
      </w:r>
      <w:r>
        <w:t>ьство в работу, в том числе демонтаж, предусмотренных изготовителем в конструкции газоиспользующего оборудования и технической документацией внутридомового или внутриквартирного газового оборудования устройств, позволяющих автоматически отключить подачу га</w:t>
      </w:r>
      <w:r>
        <w:t>за при отклонении контролируемых параметров за допустимые пределы (если такое вмешательство повлекло нарушение функционирования указанных устройств) при невозможности незамедлительного устранения такой неисправности;</w:t>
      </w:r>
    </w:p>
    <w:p w:rsidR="004D0BCC" w:rsidRDefault="001B194B">
      <w:pPr>
        <w:pStyle w:val="ConsPlusNormal0"/>
        <w:jc w:val="both"/>
      </w:pPr>
      <w:r>
        <w:lastRenderedPageBreak/>
        <w:t xml:space="preserve">(пп. "в" в ред. </w:t>
      </w:r>
      <w:hyperlink r:id="rId240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</w:t>
        </w:r>
        <w:r>
          <w:rPr>
            <w:color w:val="0000FF"/>
          </w:rPr>
          <w:t>ния</w:t>
        </w:r>
      </w:hyperlink>
      <w:r>
        <w:t xml:space="preserve"> Правительства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г) использование внутридомового и (или) внутриквартирного газового оборудования при наличии неустранимой в процессе технического обслуживания утечки газа;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д) пользование неисправным, разукомплектованным и не подле</w:t>
      </w:r>
      <w:r>
        <w:t>жащим ремонту внутридомовым или внутриквартирным газовым оборудованием;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е) самовольное (несанкционированное) подключение, то есть осуществление без привлечения исполнителя (специализированной организации) и (или) без соблюдения требований, установленных за</w:t>
      </w:r>
      <w:r>
        <w:t>конодательством Российской Федерации, следующих действий: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установка, замена и (или) подключение газоиспользующего оборудования к сети газопотребления;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совершение действий по монтажу газопроводов сети газопотребления и их технологическому присоединению к га</w:t>
      </w:r>
      <w:r>
        <w:t>зопроводу сети газораспределения или иному источнику газа, а также по подключению газоиспользующего оборудования к газопроводу или резервуарной, групповой или индивидуальной баллонной установке сжиженных углеводородных газов без соблюдения требований, уста</w:t>
      </w:r>
      <w:r>
        <w:t>новленных законодательством Российской Федерации;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переустройство помещения в части системы инженерно-технического обеспечения, предназначенной для выполнения функций газоснабжения и (или) функций вентиляции и (или) дымоотведения, осуществленное с нарушением </w:t>
      </w:r>
      <w:hyperlink r:id="rId241" w:tooltip="&quot;Жилищный кодекс Российской Федерации&quot; от 29.12.2004 N 188-ФЗ (ред. от 20.02.2026)  {КонсультантПлюс}">
        <w:r>
          <w:rPr>
            <w:color w:val="0000FF"/>
          </w:rPr>
          <w:t>главы 4</w:t>
        </w:r>
      </w:hyperlink>
      <w:r>
        <w:t xml:space="preserve"> Жилищного кодекса Российской Федерации;</w:t>
      </w:r>
    </w:p>
    <w:p w:rsidR="004D0BCC" w:rsidRDefault="001B194B">
      <w:pPr>
        <w:pStyle w:val="ConsPlusNormal0"/>
        <w:jc w:val="both"/>
      </w:pPr>
      <w:r>
        <w:t xml:space="preserve">(пп. "е" в ред. </w:t>
      </w:r>
      <w:hyperlink r:id="rId242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</w:t>
        </w:r>
        <w:r>
          <w:rPr>
            <w:color w:val="0000FF"/>
          </w:rPr>
          <w:t>новления</w:t>
        </w:r>
      </w:hyperlink>
      <w:r>
        <w:t xml:space="preserve"> Правительства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ж) невыполнение в установленные сроки вынесенных органами государственного жилищного надзора (контроля) предписаний об устранении нарушений при использовании и содержании внутридомового или внутриквартирного </w:t>
      </w:r>
      <w:r>
        <w:t>газового оборудования;</w:t>
      </w:r>
    </w:p>
    <w:p w:rsidR="004D0BCC" w:rsidRDefault="001B194B">
      <w:pPr>
        <w:pStyle w:val="ConsPlusNormal0"/>
        <w:jc w:val="both"/>
      </w:pPr>
      <w:r>
        <w:t xml:space="preserve">(пп. "ж" введен </w:t>
      </w:r>
      <w:hyperlink r:id="rId243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з) принятие специализированной организацией решения о невозможности дальнейшей эксплуатации газоиспользующего оборудования в связи с выявлением неиспр</w:t>
      </w:r>
      <w:r>
        <w:t>авности по результатам оценки его технического состояния;</w:t>
      </w:r>
    </w:p>
    <w:p w:rsidR="004D0BCC" w:rsidRDefault="001B194B">
      <w:pPr>
        <w:pStyle w:val="ConsPlusNormal0"/>
        <w:jc w:val="both"/>
      </w:pPr>
      <w:r>
        <w:t xml:space="preserve">(пп. "з" введен </w:t>
      </w:r>
      <w:hyperlink r:id="rId244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и) истечение у гибкой газовой подводки, входящей в состав внутридомового или внутриквартирного газового оборудовани</w:t>
      </w:r>
      <w:r>
        <w:t>я, срока эксплуатации, установленного изготовителем;</w:t>
      </w:r>
    </w:p>
    <w:p w:rsidR="004D0BCC" w:rsidRDefault="001B194B">
      <w:pPr>
        <w:pStyle w:val="ConsPlusNormal0"/>
        <w:jc w:val="both"/>
      </w:pPr>
      <w:r>
        <w:t xml:space="preserve">(пп. "и" введен </w:t>
      </w:r>
      <w:hyperlink r:id="rId245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к) отказ заказчика и (или) собственника помещения в многоквартирном доме, собственника (пользователя) в жилом доме (домо</w:t>
      </w:r>
      <w:r>
        <w:t>владении) в допуске или необеспечение указанными лицами допуска специализированной организации для проведения работ по техническому обслуживанию внутридомового и (или) внутриквартирного газового оборудования (при условии соблюдения положений, предусмотренн</w:t>
      </w:r>
      <w:r>
        <w:t xml:space="preserve">ых </w:t>
      </w:r>
      <w:hyperlink w:anchor="P413" w:tooltip="46. В целях выполнения плановых работ (оказания услуг) по техническому обслуживанию внутридомового и внутриквартирного газового оборудования исполнитель составляет графики (годовые, квартальные и месячные), информация о которых размещается на официальном сайте">
        <w:r>
          <w:rPr>
            <w:color w:val="0000FF"/>
          </w:rPr>
          <w:t>пунктами 46</w:t>
        </w:r>
      </w:hyperlink>
      <w:r>
        <w:t xml:space="preserve"> - </w:t>
      </w:r>
      <w:hyperlink w:anchor="P418" w:tooltip="46(2). Исполнитель не позднее чем за 3 дня до планируемой даты выполнения работ (оказания услуг) по техническому обслуживанию внутридомового и (или) внутриквартирного газового оборудования, доведенной до сведения заказчика в порядке, предусмотренном пунктом 46">
        <w:r>
          <w:rPr>
            <w:color w:val="0000FF"/>
          </w:rPr>
          <w:t>46(2)</w:t>
        </w:r>
      </w:hyperlink>
      <w:r>
        <w:t xml:space="preserve"> настоящих Правил), подтвержденные актом об отказе в допуске к газовому оборудованию, составленным в соответствии с </w:t>
      </w:r>
      <w:hyperlink w:anchor="P427" w:tooltip="53. Если заказчик 2 раза и более не допустил (не обеспечил допуск) представителей исполнителя в жилое или нежилое помещение для выполнения предусмотренных договором о техническом обслуживании и ремонте внутридомового газового оборудования в многоквартирном дом">
        <w:r>
          <w:rPr>
            <w:color w:val="0000FF"/>
          </w:rPr>
          <w:t>пунктом 53</w:t>
        </w:r>
      </w:hyperlink>
      <w:r>
        <w:t xml:space="preserve"> настоящих Правил;</w:t>
      </w:r>
    </w:p>
    <w:p w:rsidR="004D0BCC" w:rsidRDefault="001B194B">
      <w:pPr>
        <w:pStyle w:val="ConsPlusNormal0"/>
        <w:jc w:val="both"/>
      </w:pPr>
      <w:r>
        <w:lastRenderedPageBreak/>
        <w:t xml:space="preserve">(пп. "к" введен </w:t>
      </w:r>
      <w:hyperlink r:id="rId246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</w:t>
        </w:r>
        <w:r>
          <w:rPr>
            <w:color w:val="0000FF"/>
          </w:rPr>
          <w:t>новлением</w:t>
        </w:r>
      </w:hyperlink>
      <w:r>
        <w:t xml:space="preserve"> Правительства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л) отрицательный результат опрессовки газопроводов, входящих в состав внутридомового и внутриквартирного газового оборудования многоквартирного дома.</w:t>
      </w:r>
    </w:p>
    <w:p w:rsidR="004D0BCC" w:rsidRDefault="001B194B">
      <w:pPr>
        <w:pStyle w:val="ConsPlusNormal0"/>
        <w:jc w:val="both"/>
      </w:pPr>
      <w:r>
        <w:t xml:space="preserve">(пп. "л" введен </w:t>
      </w:r>
      <w:hyperlink r:id="rId247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</w:t>
      </w:r>
      <w:r>
        <w:t xml:space="preserve">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bookmarkStart w:id="35" w:name="P568"/>
      <w:bookmarkEnd w:id="35"/>
      <w:r>
        <w:t>78. Исполнитель имеет право приостановить подачу газа без предварительного уведомления заказчика в следующих случаях:</w:t>
      </w:r>
    </w:p>
    <w:p w:rsidR="004D0BCC" w:rsidRDefault="001B194B">
      <w:pPr>
        <w:pStyle w:val="ConsPlusNormal0"/>
        <w:spacing w:before="240"/>
        <w:ind w:firstLine="540"/>
        <w:jc w:val="both"/>
      </w:pPr>
      <w:bookmarkStart w:id="36" w:name="P569"/>
      <w:bookmarkEnd w:id="36"/>
      <w:r>
        <w:t>а) совершение действий по монтажу газопроводов сетей газопотребления и их технологическому присоединению к газоп</w:t>
      </w:r>
      <w:r>
        <w:t>роводу сети газораспределения или иному источнику газа, а также по подключению газоиспользующего оборудования к газопроводу или резервуарной, групповой или индивидуальной баллонной установке сжиженных углеводородных газов без соблюдения требований, установ</w:t>
      </w:r>
      <w:r>
        <w:t>ленных законодательством Российской Федерации (самовольная газификация);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б) невыполнение в установленные сроки вынесенных органами жилищного надзора (контроля) предписаний об устранении нарушений требований к безопасной эксплуатации и техническому обслужив</w:t>
      </w:r>
      <w:r>
        <w:t>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каналов;</w:t>
      </w:r>
    </w:p>
    <w:p w:rsidR="004D0BCC" w:rsidRDefault="001B194B">
      <w:pPr>
        <w:pStyle w:val="ConsPlusNormal0"/>
        <w:jc w:val="both"/>
      </w:pPr>
      <w:r>
        <w:t xml:space="preserve">(пп. "б" в ред. </w:t>
      </w:r>
      <w:hyperlink r:id="rId248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4D0BCC" w:rsidRDefault="001B194B">
      <w:pPr>
        <w:pStyle w:val="ConsPlusNormal0"/>
        <w:spacing w:before="240"/>
        <w:ind w:firstLine="540"/>
        <w:jc w:val="both"/>
      </w:pPr>
      <w:bookmarkStart w:id="37" w:name="P572"/>
      <w:bookmarkEnd w:id="37"/>
      <w:r>
        <w:t xml:space="preserve">в) проведенное с нарушением </w:t>
      </w:r>
      <w:hyperlink r:id="rId249" w:tooltip="&quot;Жилищный кодекс Российской Федерации&quot; от 29.12.2004 N 188-ФЗ (ред. от 20.02.2026)  {КонсультантПлюс}">
        <w:r>
          <w:rPr>
            <w:color w:val="0000FF"/>
          </w:rPr>
          <w:t>законодательства</w:t>
        </w:r>
      </w:hyperlink>
      <w:r>
        <w:t xml:space="preserve"> Российской Федерации переустройство внутридомового и (или) внутриквартирного газового оборудования, ведущее к на</w:t>
      </w:r>
      <w:r>
        <w:t>рушению безопасной работы этого оборудования, дымовых и вентиляционных каналов многоквартирного дома или домовладения.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79. При наличии факторов, предусмотренных </w:t>
      </w:r>
      <w:hyperlink w:anchor="P543" w:tooltip="77. В случае поступления исполнителю информации о наличии угрозы возникновения аварии, утечек газа или несчастного случая, в том числе получения такой информации в ходе выполнения работ (оказания услуг) по техническому обслуживанию и ремонту внутридомового и (">
        <w:r>
          <w:rPr>
            <w:color w:val="0000FF"/>
          </w:rPr>
          <w:t>пунктом 77</w:t>
        </w:r>
      </w:hyperlink>
      <w:r>
        <w:t xml:space="preserve"> настоящих Правил, и выявлении случаев, предусмо</w:t>
      </w:r>
      <w:r>
        <w:t xml:space="preserve">тренных </w:t>
      </w:r>
      <w:hyperlink w:anchor="P569" w:tooltip="а) совершение действий по монтажу газопроводов сетей газопотребления и их технологическому присоединению к газопроводу сети газораспределения или иному источнику газа, а также по подключению газоиспользующего оборудования к газопроводу или резервуарной, группо">
        <w:r>
          <w:rPr>
            <w:color w:val="0000FF"/>
          </w:rPr>
          <w:t>подпунктами "а"</w:t>
        </w:r>
      </w:hyperlink>
      <w:r>
        <w:t xml:space="preserve"> и </w:t>
      </w:r>
      <w:hyperlink w:anchor="P572" w:tooltip="в) проведенное с нарушением законодательства Российской Федерации переустройство внутридомового и (или) внутриквартирного газового оборудования, ведущее к нарушению безопасной работы этого оборудования, дымовых и вентиляционных каналов многоквартирного дома ил">
        <w:r>
          <w:rPr>
            <w:color w:val="0000FF"/>
          </w:rPr>
          <w:t>"в" пункта 78</w:t>
        </w:r>
      </w:hyperlink>
      <w:r>
        <w:t xml:space="preserve"> настоящих Правил, исполнитель направляет органу жилищного надзора (контроля) уведомление, которое является основанием для вынесения заказчику </w:t>
      </w:r>
      <w:r>
        <w:t>предписания об устранении выявленных нарушений с указанием сроков, в которые эти нарушения должны быть устранены.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До вынесения указанного предписания орган жилищного надзора (контроля) вправе провести проверку фактов, указанных исполнителем в уведомлении.</w:t>
      </w:r>
    </w:p>
    <w:p w:rsidR="004D0BCC" w:rsidRDefault="001B194B">
      <w:pPr>
        <w:pStyle w:val="ConsPlusNormal0"/>
        <w:spacing w:before="240"/>
        <w:ind w:firstLine="540"/>
        <w:jc w:val="both"/>
      </w:pPr>
      <w:bookmarkStart w:id="38" w:name="P575"/>
      <w:bookmarkEnd w:id="38"/>
      <w:r>
        <w:t>80. Исполнитель вправе приостановить подачу газа с предварительным письменным уведомлением заказчика в следующих случаях: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а) отказ заказчика 2 и более раза в допуске специализированной организации для проведения работ по техническому обслуживанию внутридом</w:t>
      </w:r>
      <w:r>
        <w:t xml:space="preserve">ового и (или) внутриквартирного газового оборудования (при условии соблюдения положений, предусмотренных </w:t>
      </w:r>
      <w:hyperlink w:anchor="P424" w:tooltip="48 - 51. Утратили силу с 1 марта 2026 года. - Постановление Правительства РФ от 29.11.2025 N 1967.">
        <w:r>
          <w:rPr>
            <w:color w:val="0000FF"/>
          </w:rPr>
          <w:t>пунктами 48</w:t>
        </w:r>
      </w:hyperlink>
      <w:r>
        <w:t xml:space="preserve"> - </w:t>
      </w:r>
      <w:hyperlink w:anchor="P427" w:tooltip="53. Если заказчик 2 раза и более не допустил (не обеспечил допуск) представителей исполнителя в жилое или нежилое помещение для выполнения предусмотренных договором о техническом обслуживании и ремонте внутридомового газового оборудования в многоквартирном дом">
        <w:r>
          <w:rPr>
            <w:color w:val="0000FF"/>
          </w:rPr>
          <w:t>53</w:t>
        </w:r>
      </w:hyperlink>
      <w:r>
        <w:t xml:space="preserve"> настоящих Правил);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б) отсутствие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</w:t>
      </w:r>
      <w:r>
        <w:t xml:space="preserve">оквартирном доме или договора о техническом </w:t>
      </w:r>
      <w:r>
        <w:lastRenderedPageBreak/>
        <w:t>обслуживании внутридомового газового оборудования в жилом доме (домовладении);</w:t>
      </w:r>
    </w:p>
    <w:p w:rsidR="004D0BCC" w:rsidRDefault="001B194B">
      <w:pPr>
        <w:pStyle w:val="ConsPlusNormal0"/>
        <w:jc w:val="both"/>
      </w:pPr>
      <w:r>
        <w:t xml:space="preserve">(в ред. </w:t>
      </w:r>
      <w:hyperlink r:id="rId250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в) истечение у внутридомового и (или) внутриквартирного газового оборудования (отдельного оборудования, входящего в состав внутридомового и (или) внутриквартирного газового оборудования) нормативного </w:t>
      </w:r>
      <w:r>
        <w:t>срока службы, установленного изготовителем, и отсутствие положительного заключения по результатам технического диагностирования указанного оборудования, а в случае продления этого срока по результатам диагностирования - истечение продленного срока службы у</w:t>
      </w:r>
      <w:r>
        <w:t>казанного оборудования.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81. До приостановления подачи газа в соответствии с </w:t>
      </w:r>
      <w:hyperlink w:anchor="P575" w:tooltip="80. Исполнитель вправе приостановить подачу газа с предварительным письменным уведомлением заказчика в следующих случаях:">
        <w:r>
          <w:rPr>
            <w:color w:val="0000FF"/>
          </w:rPr>
          <w:t>пунктом 80</w:t>
        </w:r>
      </w:hyperlink>
      <w:r>
        <w:t xml:space="preserve"> настоящих Правил исполнитель обязан направить заказчику 2 уведомления о предстоящем приостановлении подачи газа и его причинах. Приостановление подачи газа осуществляется не ранее чем через 40 дней после направления 1-го уведомления и не ранее чем через 2</w:t>
      </w:r>
      <w:r>
        <w:t>0 дней после направления 2-го уведомления.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82. Приостановление подачи газа при наличии факторов (оснований), предусмотренных </w:t>
      </w:r>
      <w:hyperlink w:anchor="P543" w:tooltip="77. В случае поступления исполнителю информации о наличии угрозы возникновения аварии, утечек газа или несчастного случая, в том числе получения такой информации в ходе выполнения работ (оказания услуг) по техническому обслуживанию и ремонту внутридомового и (">
        <w:r>
          <w:rPr>
            <w:color w:val="0000FF"/>
          </w:rPr>
          <w:t>пунктом 77</w:t>
        </w:r>
      </w:hyperlink>
      <w:r>
        <w:t xml:space="preserve"> настоящих Правил, осуществляется исходя из принципа приоритета безопасности жизни и</w:t>
      </w:r>
      <w:r>
        <w:t xml:space="preserve"> здоровья собственников (пользователей) жилых и нежилых помещений многоквартирного дома и домовладения и минимизации ущерба жизни, здоровью и имуществу физических и юридических лиц.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При отсутствии технической возможности приостановления подачи газа на внут</w:t>
      </w:r>
      <w:r>
        <w:t xml:space="preserve">ридомовое и (или) внутриквартирное газовое оборудование, расположенное в помещениях многоквартирного дома, по основаниям, предусмотренным </w:t>
      </w:r>
      <w:hyperlink w:anchor="P543" w:tooltip="77. В случае поступления исполнителю информации о наличии угрозы возникновения аварии, утечек газа или несчастного случая, в том числе получения такой информации в ходе выполнения работ (оказания услуг) по техническому обслуживанию и ремонту внутридомового и (">
        <w:r>
          <w:rPr>
            <w:color w:val="0000FF"/>
          </w:rPr>
          <w:t>пунктом 77</w:t>
        </w:r>
      </w:hyperlink>
      <w:r>
        <w:t xml:space="preserve"> настоящих Правил, без одновременного приостановления подачи газа на вн</w:t>
      </w:r>
      <w:r>
        <w:t>утридомовое и (или) внутриквартирное газовое оборудование, расположенное в других помещениях в таком доме и (или) иных многоквартирных домах, исполнитель осуществляет приостановление подачи газа на газовое оборудование, расположенное во всех указанных поме</w:t>
      </w:r>
      <w:r>
        <w:t>щениях и (или) многоквартирных домах с соблюдением принципа, указанного в абзаце первом настоящего пункта.</w:t>
      </w:r>
    </w:p>
    <w:p w:rsidR="004D0BCC" w:rsidRDefault="001B194B">
      <w:pPr>
        <w:pStyle w:val="ConsPlusNormal0"/>
        <w:jc w:val="both"/>
      </w:pPr>
      <w:r>
        <w:t xml:space="preserve">(п. 82 в ред. </w:t>
      </w:r>
      <w:hyperlink r:id="rId251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82(1). На период приостановления подачи газа по основаниям, предусмотренным законодательством Российской Федерации, приостанавливается исполнение обязательств по договору о техническом обслужи</w:t>
      </w:r>
      <w:r>
        <w:t>вании и ремонте внутридомового газового оборудования в многоквартирном доме, договору о техническом обслуживании внутриквартирного газового оборудования в многоквартирном доме, договору о техническом обслуживании внутридомового газового оборудования в жило</w:t>
      </w:r>
      <w:r>
        <w:t>м доме (домовладении) в части технического обслуживания временно не эксплуатируемого газового оборудования, при этом заключение дополнительного соглашения к договору о техническом обслуживании и ремонте внутридомового газового оборудования в многоквартирно</w:t>
      </w:r>
      <w:r>
        <w:t>м доме, дополнительного соглашения к договору о техническом обслуживании внутриквартирного газового оборудования в многоквартирном доме, дополнительного соглашения к договору о техническом обслуживании внутридомового газового оборудования в жилом доме (дом</w:t>
      </w:r>
      <w:r>
        <w:t>овладении) не требуется.</w:t>
      </w:r>
    </w:p>
    <w:p w:rsidR="004D0BCC" w:rsidRDefault="001B194B">
      <w:pPr>
        <w:pStyle w:val="ConsPlusNormal0"/>
        <w:jc w:val="both"/>
      </w:pPr>
      <w:r>
        <w:t xml:space="preserve">(п. 82(1) введен </w:t>
      </w:r>
      <w:hyperlink r:id="rId252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83. В течение одного рабочего дня со дня выполнения технологических операций по приостановлению подачи газа при наличии факторов, предусмотренных </w:t>
      </w:r>
      <w:hyperlink w:anchor="P543" w:tooltip="77. В случае поступления исполнителю информации о наличии угрозы возникновения аварии, утечек газа или несчастного случая, в том числе получения такой информации в ходе выполнения работ (оказания услуг) по техническому обслуживанию и ремонту внутридомового и (">
        <w:r>
          <w:rPr>
            <w:color w:val="0000FF"/>
          </w:rPr>
          <w:t>пунктом 77</w:t>
        </w:r>
      </w:hyperlink>
      <w:r>
        <w:t xml:space="preserve"> настоящих </w:t>
      </w:r>
      <w:r>
        <w:lastRenderedPageBreak/>
        <w:t xml:space="preserve">Правил, и в случаях, указанных в </w:t>
      </w:r>
      <w:hyperlink w:anchor="P568" w:tooltip="78. Исполнитель имеет право приостановить подачу газа без предварительного уведомления заказчика в следующих случаях:">
        <w:r>
          <w:rPr>
            <w:color w:val="0000FF"/>
          </w:rPr>
          <w:t>пунктах 78</w:t>
        </w:r>
      </w:hyperlink>
      <w:r>
        <w:t xml:space="preserve"> и </w:t>
      </w:r>
      <w:hyperlink w:anchor="P575" w:tooltip="80. Исполнитель вправе приостановить подачу газа с предварительным письменным уведомлением заказчика в следующих случаях:">
        <w:r>
          <w:rPr>
            <w:color w:val="0000FF"/>
          </w:rPr>
          <w:t>80</w:t>
        </w:r>
      </w:hyperlink>
      <w:r>
        <w:t xml:space="preserve"> настоящих Правил, а также возобновления подачи газа после устранения причин, послуживших основанием дл</w:t>
      </w:r>
      <w:r>
        <w:t>я ее приостановления, исполнитель (специализированная организация) уведомляет в письменной форме поставщика газа о дате и причинах приостановления (возобновления) подачи газа.</w:t>
      </w:r>
    </w:p>
    <w:p w:rsidR="004D0BCC" w:rsidRDefault="001B194B">
      <w:pPr>
        <w:pStyle w:val="ConsPlusNormal0"/>
        <w:jc w:val="both"/>
      </w:pPr>
      <w:r>
        <w:t xml:space="preserve">(в ред. </w:t>
      </w:r>
      <w:hyperlink r:id="rId253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84. Ус</w:t>
      </w:r>
      <w:r>
        <w:t>транение причин, послуживших основанием для приостановления подачи газа, обеспечивается заказчиком, который после устранения таких причин обязан проинформировать об этом исполнителя.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Исполнитель не позднее одних суток со дня получения от заказчика информац</w:t>
      </w:r>
      <w:r>
        <w:t>ии об устранении причин, послуживших основанием для приостановления подачи газа, проводит проверку соответствия этой информации фактическим обстоятельствам и при подтверждении информации заказчика возобновляет подачу газа в срок, не превышающий 2 дней со д</w:t>
      </w:r>
      <w:r>
        <w:t xml:space="preserve">ня проведения указанной проверки, но не ранее выполнения заказчиком положений, предусмотренных </w:t>
      </w:r>
      <w:hyperlink w:anchor="P592" w:tooltip="86. В случае если приостановление подачи газа заказчику не привело к невозможности потребления газа лицами, действия (бездействия) которых не связаны с возникновением оснований приостановления подачи газа, предусмотренных пунктами 77, 78 и 80 настоящих Правил,">
        <w:r>
          <w:rPr>
            <w:color w:val="0000FF"/>
          </w:rPr>
          <w:t>пунктом 86</w:t>
        </w:r>
      </w:hyperlink>
      <w:r>
        <w:t xml:space="preserve"> настоящих Правил.</w:t>
      </w:r>
    </w:p>
    <w:p w:rsidR="004D0BCC" w:rsidRDefault="001B194B">
      <w:pPr>
        <w:pStyle w:val="ConsPlusNormal0"/>
        <w:spacing w:before="240"/>
        <w:ind w:firstLine="540"/>
        <w:jc w:val="both"/>
      </w:pPr>
      <w:bookmarkStart w:id="39" w:name="P590"/>
      <w:bookmarkEnd w:id="39"/>
      <w:r>
        <w:t>85. Расходы исполнителя (специализированной организации), понесенные в связи с проведением рабо</w:t>
      </w:r>
      <w:r>
        <w:t>т по приостановлению и возобновлению подачи газа, оплачиваются заказчиком.</w:t>
      </w:r>
    </w:p>
    <w:p w:rsidR="004D0BCC" w:rsidRDefault="001B194B">
      <w:pPr>
        <w:pStyle w:val="ConsPlusNormal0"/>
        <w:jc w:val="both"/>
      </w:pPr>
      <w:r>
        <w:t xml:space="preserve">(в ред. </w:t>
      </w:r>
      <w:hyperlink r:id="rId254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bookmarkStart w:id="40" w:name="P592"/>
      <w:bookmarkEnd w:id="40"/>
      <w:r>
        <w:t>86. В случае если приостановление подачи газа заказчику не привело к невозможности потребления газа лицами,</w:t>
      </w:r>
      <w:r>
        <w:t xml:space="preserve"> действия (бездействия) которых не связаны с возникновением оснований приостановления подачи газа, предусмотренных </w:t>
      </w:r>
      <w:hyperlink w:anchor="P543" w:tooltip="77. В случае поступления исполнителю информации о наличии угрозы возникновения аварии, утечек газа или несчастного случая, в том числе получения такой информации в ходе выполнения работ (оказания услуг) по техническому обслуживанию и ремонту внутридомового и (">
        <w:r>
          <w:rPr>
            <w:color w:val="0000FF"/>
          </w:rPr>
          <w:t>пунктами 77</w:t>
        </w:r>
      </w:hyperlink>
      <w:r>
        <w:t xml:space="preserve">, </w:t>
      </w:r>
      <w:hyperlink w:anchor="P568" w:tooltip="78. Исполнитель имеет право приостановить подачу газа без предварительного уведомления заказчика в следующих случаях:">
        <w:r>
          <w:rPr>
            <w:color w:val="0000FF"/>
          </w:rPr>
          <w:t>78</w:t>
        </w:r>
      </w:hyperlink>
      <w:r>
        <w:t xml:space="preserve"> и </w:t>
      </w:r>
      <w:hyperlink w:anchor="P575" w:tooltip="80. Исполнитель вправе приостановить подачу газа с предварительным письменным уведомлением заказчика в следующих случаях:">
        <w:r>
          <w:rPr>
            <w:color w:val="0000FF"/>
          </w:rPr>
          <w:t>80</w:t>
        </w:r>
      </w:hyperlink>
      <w:r>
        <w:t xml:space="preserve"> настоящих Правил, возобновление под</w:t>
      </w:r>
      <w:r>
        <w:t xml:space="preserve">ачи газа этому заказчику производится только после оплаты им работ, указанных в </w:t>
      </w:r>
      <w:hyperlink w:anchor="P590" w:tooltip="85. Расходы исполнителя (специализированной организации), понесенные в связи с проведением работ по приостановлению и возобновлению подачи газа, оплачиваются заказчиком.">
        <w:r>
          <w:rPr>
            <w:color w:val="0000FF"/>
          </w:rPr>
          <w:t>пункте 85</w:t>
        </w:r>
      </w:hyperlink>
      <w:r>
        <w:t xml:space="preserve"> настоящих Правил.</w:t>
      </w:r>
    </w:p>
    <w:p w:rsidR="004D0BCC" w:rsidRDefault="001B194B">
      <w:pPr>
        <w:pStyle w:val="ConsPlusNormal0"/>
        <w:spacing w:before="240"/>
        <w:ind w:firstLine="540"/>
        <w:jc w:val="both"/>
      </w:pPr>
      <w:bookmarkStart w:id="41" w:name="P593"/>
      <w:bookmarkEnd w:id="41"/>
      <w:r>
        <w:t>87. Приостановление и возобн</w:t>
      </w:r>
      <w:r>
        <w:t>овление подачи газа оформляются соответствующим актом, который составляется в 2 экземплярах (по одному для заказчика и исполнителя) и подписывается сотрудниками исполнителя, непосредственно проводившими работы, и заказчиком (его уполномоченным представител</w:t>
      </w:r>
      <w:r>
        <w:t>ем). Акт должен содержать следующую информацию: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а) дата, время и место составления акта;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б) наименование исполнителя;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в) наименование заказчика - юридического лица (фамилия, имя, отчество заказчика - физического лица);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г) основания приостановления (возобно</w:t>
      </w:r>
      <w:r>
        <w:t>вления) подачи газа;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д) перечень выполненных работ соответственно по приостановлению или возобновлению подачи газа;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е) дата и время выполнения работ соответственно по приостановлению или возобновлению подачи газа;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ж) подписи исполнителя (специализированной</w:t>
      </w:r>
      <w:r>
        <w:t xml:space="preserve"> организации), заказчика (представителя </w:t>
      </w:r>
      <w:r>
        <w:lastRenderedPageBreak/>
        <w:t>заказчика).</w:t>
      </w:r>
    </w:p>
    <w:p w:rsidR="004D0BCC" w:rsidRDefault="001B194B">
      <w:pPr>
        <w:pStyle w:val="ConsPlusNormal0"/>
        <w:jc w:val="both"/>
      </w:pPr>
      <w:r>
        <w:t xml:space="preserve">(пп. "ж" введен </w:t>
      </w:r>
      <w:hyperlink r:id="rId255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bookmarkStart w:id="42" w:name="P602"/>
      <w:bookmarkEnd w:id="42"/>
      <w:r>
        <w:t xml:space="preserve">88. В случае отказа заказчика от подписания акта, указанного в </w:t>
      </w:r>
      <w:hyperlink w:anchor="P593" w:tooltip="87. Приостановление и возобновление подачи газа оформляются соответствующим актом, который составляется в 2 экземплярах (по одному для заказчика и исполнителя) и подписывается сотрудниками исполнителя, непосредственно проводившими работы, и заказчиком (его упо">
        <w:r>
          <w:rPr>
            <w:color w:val="0000FF"/>
          </w:rPr>
          <w:t>пункте 87</w:t>
        </w:r>
      </w:hyperlink>
      <w:r>
        <w:t xml:space="preserve"> настоящих П</w:t>
      </w:r>
      <w:r>
        <w:t xml:space="preserve">равил, об этом делается отметка в акте с указанием причины отказа (если таковые были заявлены). Заказчик вправе изложить в акте особое мнение, касающееся наличия (отсутствия) оснований приостановления (возобновления) подачи газа, или приобщить к акту свои </w:t>
      </w:r>
      <w:r>
        <w:t>возражения в письменной форме, о чем делается запись в акте. Второй экземпляр акта вручается заказчику (его представителю), в случае его отказа принять акт - направляется по почте с уведомлением о вручении и описью вложения.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88(1). Работы по приостановлени</w:t>
      </w:r>
      <w:r>
        <w:t>ю и возобновлению подачи газа на внутридомовом и (или) внутриквартирном газовом оборудовании, в том числе связанные с отключением и подключением бытового газоиспользующего оборудования, а также работы по приостановлению и возобновлению подачи газа, устране</w:t>
      </w:r>
      <w:r>
        <w:t xml:space="preserve">нию утечек газа на распределительных газопроводах проводятся специализированной организацией, осуществляющей техническое обслуживание и ремонт внутридомового газового оборудования в многоквартирном доме, техническое обслуживание внутриквартирного газового </w:t>
      </w:r>
      <w:r>
        <w:t>оборудования в многоквартирном доме или внутридомового газового оборудования в жилом доме (домовладении).</w:t>
      </w:r>
    </w:p>
    <w:p w:rsidR="004D0BCC" w:rsidRDefault="001B194B">
      <w:pPr>
        <w:pStyle w:val="ConsPlusNormal0"/>
        <w:jc w:val="both"/>
      </w:pPr>
      <w:r>
        <w:t xml:space="preserve">(п. 88(1) в ред. </w:t>
      </w:r>
      <w:hyperlink r:id="rId256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</w:t>
        </w:r>
        <w:r>
          <w:rPr>
            <w:color w:val="0000FF"/>
          </w:rPr>
          <w:t>ановления</w:t>
        </w:r>
      </w:hyperlink>
      <w:r>
        <w:t xml:space="preserve"> Правительства РФ от 29.05.2023 N 859)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89. Органы государственного жилищного надзора (контроля) осуществляют контроль за соблюдением требований настоящих Правил, а также за своевременностью и качеством выполнения работ (оказания услуг) по техничес</w:t>
      </w:r>
      <w:r>
        <w:t>кому обслуживанию и ремонту внутридомового и внутриквартирного газового оборудования, по проверке состояния и функционирования дымовых и вентиляционных каналов в многоквартирных домах и в жилом доме (домовладении), в которых предоставляется коммунальная ус</w:t>
      </w:r>
      <w:r>
        <w:t>луга по газоснабжению.</w:t>
      </w:r>
    </w:p>
    <w:p w:rsidR="004D0BCC" w:rsidRDefault="001B194B">
      <w:pPr>
        <w:pStyle w:val="ConsPlusNormal0"/>
        <w:jc w:val="both"/>
      </w:pPr>
      <w:r>
        <w:t xml:space="preserve">(п. 89 в ред. </w:t>
      </w:r>
      <w:hyperlink r:id="rId257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90. Методологическое обеспечение деятельности по контролю за техническим обслуживанием и состоянием внутридомового и внутриквартирного газового оборудова</w:t>
      </w:r>
      <w:r>
        <w:t>ния, за проверкой состояния и функционирования дымовых и вентиляционных каналов в многоквартирных домах и в жилом доме (домовладении), в которых предоставляется коммунальная услуга по газоснабжению, осуществляется органом жилищного надзора (контроля).</w:t>
      </w:r>
    </w:p>
    <w:p w:rsidR="004D0BCC" w:rsidRDefault="001B194B">
      <w:pPr>
        <w:pStyle w:val="ConsPlusNormal0"/>
        <w:jc w:val="both"/>
      </w:pPr>
      <w:r>
        <w:t xml:space="preserve">(п. </w:t>
      </w:r>
      <w:r>
        <w:t xml:space="preserve">90 в ред. </w:t>
      </w:r>
      <w:hyperlink r:id="rId258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29.11.2025 N 1967)</w:t>
      </w:r>
    </w:p>
    <w:p w:rsidR="004D0BCC" w:rsidRDefault="004D0BCC">
      <w:pPr>
        <w:pStyle w:val="ConsPlusNormal0"/>
        <w:ind w:firstLine="540"/>
        <w:jc w:val="both"/>
      </w:pPr>
    </w:p>
    <w:p w:rsidR="004D0BCC" w:rsidRDefault="001B194B">
      <w:pPr>
        <w:pStyle w:val="ConsPlusTitle0"/>
        <w:jc w:val="center"/>
        <w:outlineLvl w:val="1"/>
      </w:pPr>
      <w:bookmarkStart w:id="43" w:name="P610"/>
      <w:bookmarkEnd w:id="43"/>
      <w:r>
        <w:t>IX. Требования к лицам, осуществляющим деятельность</w:t>
      </w:r>
    </w:p>
    <w:p w:rsidR="004D0BCC" w:rsidRDefault="001B194B">
      <w:pPr>
        <w:pStyle w:val="ConsPlusTitle0"/>
        <w:jc w:val="center"/>
      </w:pPr>
      <w:r>
        <w:t>по техническому обслуживанию, ремонту, установке</w:t>
      </w:r>
    </w:p>
    <w:p w:rsidR="004D0BCC" w:rsidRDefault="001B194B">
      <w:pPr>
        <w:pStyle w:val="ConsPlusTitle0"/>
        <w:jc w:val="center"/>
      </w:pPr>
      <w:r>
        <w:t>и (или) замене внутридомового и (или) внутриквартирного</w:t>
      </w:r>
    </w:p>
    <w:p w:rsidR="004D0BCC" w:rsidRDefault="001B194B">
      <w:pPr>
        <w:pStyle w:val="ConsPlusTitle0"/>
        <w:jc w:val="center"/>
      </w:pPr>
      <w:r>
        <w:t>газового оборудования, а также работы по техническому</w:t>
      </w:r>
    </w:p>
    <w:p w:rsidR="004D0BCC" w:rsidRDefault="001B194B">
      <w:pPr>
        <w:pStyle w:val="ConsPlusTitle0"/>
        <w:jc w:val="center"/>
      </w:pPr>
      <w:r>
        <w:t>диагностированию газопроводов, входящих в состав</w:t>
      </w:r>
    </w:p>
    <w:p w:rsidR="004D0BCC" w:rsidRDefault="001B194B">
      <w:pPr>
        <w:pStyle w:val="ConsPlusTitle0"/>
        <w:jc w:val="center"/>
      </w:pPr>
      <w:r>
        <w:t>внутридомового и (или) внутриквартирного</w:t>
      </w:r>
    </w:p>
    <w:p w:rsidR="004D0BCC" w:rsidRDefault="001B194B">
      <w:pPr>
        <w:pStyle w:val="ConsPlusTitle0"/>
        <w:jc w:val="center"/>
      </w:pPr>
      <w:r>
        <w:t>газового оборудования</w:t>
      </w:r>
    </w:p>
    <w:p w:rsidR="004D0BCC" w:rsidRDefault="001B194B">
      <w:pPr>
        <w:pStyle w:val="ConsPlusNormal0"/>
        <w:jc w:val="center"/>
      </w:pPr>
      <w:r>
        <w:t xml:space="preserve">(в ред. </w:t>
      </w:r>
      <w:hyperlink r:id="rId259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29.11.2025 N 1967)</w:t>
      </w:r>
    </w:p>
    <w:p w:rsidR="004D0BCC" w:rsidRDefault="004D0BCC">
      <w:pPr>
        <w:pStyle w:val="ConsPlusNormal0"/>
        <w:jc w:val="center"/>
      </w:pPr>
    </w:p>
    <w:p w:rsidR="004D0BCC" w:rsidRDefault="001B194B">
      <w:pPr>
        <w:pStyle w:val="ConsPlusNormal0"/>
        <w:jc w:val="center"/>
      </w:pPr>
      <w:r>
        <w:t xml:space="preserve">(введен </w:t>
      </w:r>
      <w:hyperlink r:id="rId260" w:tooltip="Постановление Правительства РФ от 09.09.2017 N 1091 (ред. от 29.05.2023) &quot;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">
        <w:r>
          <w:rPr>
            <w:color w:val="0000FF"/>
          </w:rPr>
          <w:t>Постановлением</w:t>
        </w:r>
      </w:hyperlink>
      <w:r>
        <w:t xml:space="preserve"> Правительства РФ</w:t>
      </w:r>
    </w:p>
    <w:p w:rsidR="004D0BCC" w:rsidRDefault="001B194B">
      <w:pPr>
        <w:pStyle w:val="ConsPlusNormal0"/>
        <w:jc w:val="center"/>
      </w:pPr>
      <w:r>
        <w:t>от 09.09.2017 N 1091)</w:t>
      </w:r>
    </w:p>
    <w:p w:rsidR="004D0BCC" w:rsidRDefault="004D0BCC">
      <w:pPr>
        <w:pStyle w:val="ConsPlusNormal0"/>
        <w:jc w:val="both"/>
      </w:pPr>
    </w:p>
    <w:p w:rsidR="004D0BCC" w:rsidRDefault="001B194B">
      <w:pPr>
        <w:pStyle w:val="ConsPlusNormal0"/>
        <w:ind w:firstLine="540"/>
        <w:jc w:val="both"/>
      </w:pPr>
      <w:r>
        <w:t>91. Специализированные организации и (или) привлекаемые ими иные организации, осу</w:t>
      </w:r>
      <w:r>
        <w:t xml:space="preserve">ществляющие работы по ремонту внутриквартирного газового оборудования и (или) внутридомового газового оборудования в жилом доме (домовладении), не предусмотренные </w:t>
      </w:r>
      <w:hyperlink w:anchor="P658" w:tooltip="МИНИМАЛЬНЫЙ ПЕРЕЧЕНЬ">
        <w:r>
          <w:rPr>
            <w:color w:val="0000FF"/>
          </w:rPr>
          <w:t>приложением</w:t>
        </w:r>
      </w:hyperlink>
      <w:r>
        <w:t xml:space="preserve"> к настоящим Правилам, а также организации, осуществляющие работы по техническому диагностированию газопроводов, входящих в состав внутридомового и (или) внутриквартирного газового оборудования, должны отвечать требованиям настоящего раздела и иметь в свое</w:t>
      </w:r>
      <w:r>
        <w:t>м составе для проведения таких работ (оказания таких услуг) штат квалифицированных сотрудников в количестве, обеспечивающем надлежащее исполнение таких работ (оказание таких услуг), имеющих профильное образование, прошедших необходимое для проведения газоо</w:t>
      </w:r>
      <w:r>
        <w:t>пасных работ обучение и аттестацию по итогам обучения (далее - аттестованные сотрудники).</w:t>
      </w:r>
    </w:p>
    <w:p w:rsidR="004D0BCC" w:rsidRDefault="001B194B">
      <w:pPr>
        <w:pStyle w:val="ConsPlusNormal0"/>
        <w:jc w:val="both"/>
      </w:pPr>
      <w:r>
        <w:t xml:space="preserve">(п. 91 в ред. </w:t>
      </w:r>
      <w:hyperlink r:id="rId261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bookmarkStart w:id="44" w:name="P624"/>
      <w:bookmarkEnd w:id="44"/>
      <w:r>
        <w:t>91(1). Привлекаемые иные организации, осуществляющие работы по ремонту внутриквартирно</w:t>
      </w:r>
      <w:r>
        <w:t xml:space="preserve">го газового оборудования и (или) внутридомового газового оборудования в жилом доме (домовладении), не предусмотренные </w:t>
      </w:r>
      <w:hyperlink w:anchor="P658" w:tooltip="МИНИМАЛЬНЫЙ ПЕРЕЧЕНЬ">
        <w:r>
          <w:rPr>
            <w:color w:val="0000FF"/>
          </w:rPr>
          <w:t>приложением</w:t>
        </w:r>
      </w:hyperlink>
      <w:r>
        <w:t xml:space="preserve"> к настоящим Правилам, осуществляют взаимодействие с исполнителем (специал</w:t>
      </w:r>
      <w:r>
        <w:t>изированной организацией) на основании заключенного договора в соответствии с гражданским законодательством.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Для выполнения работ иными организациями по ремонту внутриквартирного газового оборудования и (или) внутридомового газового оборудования в жилом до</w:t>
      </w:r>
      <w:r>
        <w:t xml:space="preserve">ме (домовладении), не предусмотренных </w:t>
      </w:r>
      <w:hyperlink w:anchor="P658" w:tooltip="МИНИМАЛЬНЫЙ ПЕРЕЧЕНЬ">
        <w:r>
          <w:rPr>
            <w:color w:val="0000FF"/>
          </w:rPr>
          <w:t>приложением</w:t>
        </w:r>
      </w:hyperlink>
      <w:r>
        <w:t xml:space="preserve"> к настоящим Правилам, в заключаемом договоре о взаимодействии со специализированной организацией требуется указывать соответствующее положение, касающеес</w:t>
      </w:r>
      <w:r>
        <w:t>я направления уведомлений иными организациями о проведенных работах и перечне проведенных работ по ремонту внутриквартирного газового оборудования и (или) внутридомового газового оборудования в жилом доме (домовладении) в адрес исполнителя (специализирован</w:t>
      </w:r>
      <w:r>
        <w:t>ной организации).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Уведомление о проведенных иными организациями, указанными в </w:t>
      </w:r>
      <w:hyperlink w:anchor="P624" w:tooltip="91(1). Привлекаемые иные организации, осуществляющие работы по ремонту внутриквартирного газового оборудования и (или) внутридомового газового оборудования в жилом доме (домовладении), не предусмотренные приложением к настоящим Правилам, осуществляют взаимодей">
        <w:r>
          <w:rPr>
            <w:color w:val="0000FF"/>
          </w:rPr>
          <w:t>абзаце первом</w:t>
        </w:r>
      </w:hyperlink>
      <w:r>
        <w:t xml:space="preserve"> настоящего пункта, работах по ремонту внутриквартирного газового оборудования и (или) внутридомового газового оборудования в жи</w:t>
      </w:r>
      <w:r>
        <w:t xml:space="preserve">лом доме (домовладении), не предусмотренных </w:t>
      </w:r>
      <w:hyperlink w:anchor="P658" w:tooltip="МИНИМАЛЬНЫЙ ПЕРЕЧЕНЬ">
        <w:r>
          <w:rPr>
            <w:color w:val="0000FF"/>
          </w:rPr>
          <w:t>приложением</w:t>
        </w:r>
      </w:hyperlink>
      <w:r>
        <w:t xml:space="preserve"> к настоящим Правилам, должно доставляться способом, определенным в заключенном договоре со специализированной организацией, в срок не более 3 дней </w:t>
      </w:r>
      <w:r>
        <w:t>со дня проведения соответствующих работ.</w:t>
      </w:r>
    </w:p>
    <w:p w:rsidR="004D0BCC" w:rsidRDefault="001B194B">
      <w:pPr>
        <w:pStyle w:val="ConsPlusNormal0"/>
        <w:jc w:val="both"/>
      </w:pPr>
      <w:r>
        <w:t xml:space="preserve">(п. 91(1) введен </w:t>
      </w:r>
      <w:hyperlink r:id="rId262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92. Для аттестованных сотрудников руководителем организации, указанной в </w:t>
      </w:r>
      <w:hyperlink w:anchor="P304" w:tooltip="31. В случае если сторона, направившая заявку (оферту), в течение 30 дней со дня получения этой заявки (оферты) другой стороной не получила от нее подписанный договор о техническом обслуживании и ремонте внутридомового газового оборудования в многоквартирном д">
        <w:r>
          <w:rPr>
            <w:color w:val="0000FF"/>
          </w:rPr>
          <w:t>пункте 31</w:t>
        </w:r>
      </w:hyperlink>
      <w:r>
        <w:t xml:space="preserve"> настоящих П</w:t>
      </w:r>
      <w:r>
        <w:t>равил, должны быть разработаны и утверждены следующие документы:</w:t>
      </w:r>
    </w:p>
    <w:p w:rsidR="004D0BCC" w:rsidRDefault="001B194B">
      <w:pPr>
        <w:pStyle w:val="ConsPlusNormal0"/>
        <w:jc w:val="both"/>
      </w:pPr>
      <w:r>
        <w:t xml:space="preserve">(в ред. </w:t>
      </w:r>
      <w:hyperlink r:id="rId263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должностные инструкции, устанавливающие обязанности, права и ответственность аттестованных сотрудников;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производствен</w:t>
      </w:r>
      <w:r>
        <w:t>ные инструкции, устанавливающие последовательность выполнения технологических операций при производстве работ и условия обеспечения их безопасного проведения.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lastRenderedPageBreak/>
        <w:t>93. Аттестованные сотрудники должны проходить переаттестацию по вопросам выполнения газоопасных р</w:t>
      </w:r>
      <w:r>
        <w:t>абот не реже одного раза в 5 лет в объеме, соответствующем должностным обязанностям.</w:t>
      </w:r>
    </w:p>
    <w:p w:rsidR="004D0BCC" w:rsidRDefault="001B194B">
      <w:pPr>
        <w:pStyle w:val="ConsPlusNormal0"/>
        <w:jc w:val="both"/>
      </w:pPr>
      <w:r>
        <w:t xml:space="preserve">(в ред. </w:t>
      </w:r>
      <w:hyperlink r:id="rId264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Переаттестации сотрудников по вопросам выполнения газоопасных работ при проведении технического обслуживания, ремонта внутридомового и (или) внутриквартирного газового оборудования, техническо</w:t>
      </w:r>
      <w:r>
        <w:t>го диагностирования газопроводов, входящих в состав внутридомового и (или) внутриквартирного газового оборудования, должна предшествовать их подготовка по учебным программам, разработанным с учетом типовых программ, утверждаемых руководителями образователь</w:t>
      </w:r>
      <w:r>
        <w:t>ных учреждений, имеющих лицензию на право ведения образовательной деятельности.</w:t>
      </w:r>
    </w:p>
    <w:p w:rsidR="004D0BCC" w:rsidRDefault="001B194B">
      <w:pPr>
        <w:pStyle w:val="ConsPlusNormal0"/>
        <w:jc w:val="both"/>
      </w:pPr>
      <w:r>
        <w:t xml:space="preserve">(в ред. </w:t>
      </w:r>
      <w:hyperlink r:id="rId265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Правительства РФ от 29.05</w:t>
      </w:r>
      <w:r>
        <w:t>.2023 N 859)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94. Перед допуском к осуществлению самостоятельной деятельности по техническому обслуживанию и ремонту внутридомового и (или) внутриквартирного газового оборудования, а также техническому диагностированию газопроводов, входящих в состав внутри</w:t>
      </w:r>
      <w:r>
        <w:t>домового и (или) внутриквартирного газового оборудования, на объекте аттестованный сотрудник специализированной организации, а также иной организации, осуществляющей работы по техническому диагностированию газопроводов, входящих в состав внутридомового и (</w:t>
      </w:r>
      <w:r>
        <w:t>или) внутриквартирного газового оборудования, должен пройти инструктаж по технике безопасности и стажировку на рабочем месте в соответствии с установленным соответствующей организацией регламентом.</w:t>
      </w:r>
    </w:p>
    <w:p w:rsidR="004D0BCC" w:rsidRDefault="001B194B">
      <w:pPr>
        <w:pStyle w:val="ConsPlusNormal0"/>
        <w:jc w:val="both"/>
      </w:pPr>
      <w:r>
        <w:t xml:space="preserve">(п. 94 в ред. </w:t>
      </w:r>
      <w:hyperlink r:id="rId266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95. Специализированные организации, организации, осуществляющие работы по техническому диагностированию газопроводов, в</w:t>
      </w:r>
      <w:r>
        <w:t>ходящих в состав внутридомового и (или) внутриквартирного газового оборудования, должны быть оснащены средствами контроля и измерений, контрольно-измерительным оборудованием, прошедшим метрологический контроль, сертифицированными материалами, комплектующим</w:t>
      </w:r>
      <w:r>
        <w:t>и изделиями, инструментом, приспособлениями, обеспечивающими возможность выполнения соответствующих работ (оказания соответствующих услуг). Все средства измерений (измерительные приборы, стандартные образцы и тому подобное), методики (методы) измерений дол</w:t>
      </w:r>
      <w:r>
        <w:t>жны быть соответственно калиброваны и аттестованы в установленном порядке.</w:t>
      </w:r>
    </w:p>
    <w:p w:rsidR="004D0BCC" w:rsidRDefault="001B194B">
      <w:pPr>
        <w:pStyle w:val="ConsPlusNormal0"/>
        <w:jc w:val="both"/>
      </w:pPr>
      <w:r>
        <w:t xml:space="preserve">(в ред. </w:t>
      </w:r>
      <w:hyperlink r:id="rId267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96. Специализированные организации и привлекаемые ими иные организации для вы</w:t>
      </w:r>
      <w:r>
        <w:t xml:space="preserve">полнения работ по ремонту внутриквартирного газового оборудования и (или) внутридомового газового оборудования в жилом доме (домовладении), не предусмотренных </w:t>
      </w:r>
      <w:hyperlink w:anchor="P658" w:tooltip="МИНИМАЛЬНЫЙ ПЕРЕЧЕНЬ">
        <w:r>
          <w:rPr>
            <w:color w:val="0000FF"/>
          </w:rPr>
          <w:t>приложением</w:t>
        </w:r>
      </w:hyperlink>
      <w:r>
        <w:t xml:space="preserve"> к настоящим Правилам, а также ор</w:t>
      </w:r>
      <w:r>
        <w:t>ганизации, осуществляющие работы по техническому диагностированию газопроводов, входящих в состав внутридомового и (или) внутриквартирного газового оборудования, должны иметь программы технического обслуживания и проверки технического состояния используемо</w:t>
      </w:r>
      <w:r>
        <w:t>го оборудования и средств испытаний, а также график поверки средств измерений, которые утверждаются техническим руководителем соответствующей организации.</w:t>
      </w:r>
    </w:p>
    <w:p w:rsidR="004D0BCC" w:rsidRDefault="001B194B">
      <w:pPr>
        <w:pStyle w:val="ConsPlusNormal0"/>
        <w:jc w:val="both"/>
      </w:pPr>
      <w:r>
        <w:t xml:space="preserve">(п. 96 в ред. </w:t>
      </w:r>
      <w:hyperlink r:id="rId268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97. Организация, наме</w:t>
      </w:r>
      <w:r>
        <w:t xml:space="preserve">ренная осуществлять деятельность по техническому обслуживанию, </w:t>
      </w:r>
      <w:r>
        <w:lastRenderedPageBreak/>
        <w:t xml:space="preserve">ремонту внутридомового и (или) внутриквартирного газового оборудования, направляет в уполномоченный орган государственного контроля (надзора) уведомление о начале осуществления деятельности по </w:t>
      </w:r>
      <w:r>
        <w:t xml:space="preserve">техническому обслуживанию, ремонту внутридомового и (или) внутриквартирного газового оборудования в соответствии с </w:t>
      </w:r>
      <w:hyperlink r:id="rId269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6)  {Консул">
        <w:r>
          <w:rPr>
            <w:color w:val="0000FF"/>
          </w:rPr>
          <w:t>пунктом 40 части</w:t>
        </w:r>
        <w:r>
          <w:rPr>
            <w:color w:val="0000FF"/>
          </w:rPr>
          <w:t xml:space="preserve"> 2 статьи 8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4D0BCC" w:rsidRDefault="001B194B">
      <w:pPr>
        <w:pStyle w:val="ConsPlusNormal0"/>
        <w:jc w:val="both"/>
      </w:pPr>
      <w:r>
        <w:t xml:space="preserve">(п. 97 введен </w:t>
      </w:r>
      <w:hyperlink r:id="rId270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29.11.2025 N 19</w:t>
      </w:r>
      <w:r>
        <w:t>67)</w:t>
      </w:r>
    </w:p>
    <w:p w:rsidR="004D0BCC" w:rsidRDefault="004D0BCC">
      <w:pPr>
        <w:pStyle w:val="ConsPlusNormal0"/>
        <w:ind w:firstLine="540"/>
        <w:jc w:val="both"/>
      </w:pPr>
    </w:p>
    <w:p w:rsidR="004D0BCC" w:rsidRDefault="004D0BCC">
      <w:pPr>
        <w:pStyle w:val="ConsPlusNormal0"/>
        <w:ind w:firstLine="540"/>
        <w:jc w:val="both"/>
      </w:pPr>
    </w:p>
    <w:p w:rsidR="004D0BCC" w:rsidRDefault="004D0BCC">
      <w:pPr>
        <w:pStyle w:val="ConsPlusNormal0"/>
        <w:ind w:firstLine="540"/>
        <w:jc w:val="both"/>
      </w:pPr>
    </w:p>
    <w:p w:rsidR="004D0BCC" w:rsidRDefault="004D0BCC">
      <w:pPr>
        <w:pStyle w:val="ConsPlusNormal0"/>
        <w:ind w:firstLine="540"/>
        <w:jc w:val="both"/>
      </w:pPr>
    </w:p>
    <w:p w:rsidR="004D0BCC" w:rsidRDefault="004D0BCC">
      <w:pPr>
        <w:pStyle w:val="ConsPlusNormal0"/>
        <w:ind w:firstLine="540"/>
        <w:jc w:val="both"/>
      </w:pPr>
    </w:p>
    <w:p w:rsidR="004D0BCC" w:rsidRDefault="001B194B">
      <w:pPr>
        <w:pStyle w:val="ConsPlusNormal0"/>
        <w:jc w:val="right"/>
        <w:outlineLvl w:val="1"/>
      </w:pPr>
      <w:r>
        <w:t>Приложение</w:t>
      </w:r>
    </w:p>
    <w:p w:rsidR="004D0BCC" w:rsidRDefault="001B194B">
      <w:pPr>
        <w:pStyle w:val="ConsPlusNormal0"/>
        <w:jc w:val="right"/>
      </w:pPr>
      <w:r>
        <w:t>к Правилам пользования газом</w:t>
      </w:r>
    </w:p>
    <w:p w:rsidR="004D0BCC" w:rsidRDefault="001B194B">
      <w:pPr>
        <w:pStyle w:val="ConsPlusNormal0"/>
        <w:jc w:val="right"/>
      </w:pPr>
      <w:r>
        <w:t>в части обеспечения безопасности</w:t>
      </w:r>
    </w:p>
    <w:p w:rsidR="004D0BCC" w:rsidRDefault="001B194B">
      <w:pPr>
        <w:pStyle w:val="ConsPlusNormal0"/>
        <w:jc w:val="right"/>
      </w:pPr>
      <w:r>
        <w:t>при использовании и содержании</w:t>
      </w:r>
    </w:p>
    <w:p w:rsidR="004D0BCC" w:rsidRDefault="001B194B">
      <w:pPr>
        <w:pStyle w:val="ConsPlusNormal0"/>
        <w:jc w:val="right"/>
      </w:pPr>
      <w:r>
        <w:t>внутридомового и внутриквартирного</w:t>
      </w:r>
    </w:p>
    <w:p w:rsidR="004D0BCC" w:rsidRDefault="001B194B">
      <w:pPr>
        <w:pStyle w:val="ConsPlusNormal0"/>
        <w:jc w:val="right"/>
      </w:pPr>
      <w:r>
        <w:t>газового оборудования</w:t>
      </w:r>
    </w:p>
    <w:p w:rsidR="004D0BCC" w:rsidRDefault="001B194B">
      <w:pPr>
        <w:pStyle w:val="ConsPlusNormal0"/>
        <w:jc w:val="right"/>
      </w:pPr>
      <w:r>
        <w:t>при предоставлении коммунальной</w:t>
      </w:r>
    </w:p>
    <w:p w:rsidR="004D0BCC" w:rsidRDefault="001B194B">
      <w:pPr>
        <w:pStyle w:val="ConsPlusNormal0"/>
        <w:jc w:val="right"/>
      </w:pPr>
      <w:r>
        <w:t>услуги по газоснабжению</w:t>
      </w:r>
    </w:p>
    <w:p w:rsidR="004D0BCC" w:rsidRDefault="004D0BCC">
      <w:pPr>
        <w:pStyle w:val="ConsPlusNormal0"/>
        <w:jc w:val="right"/>
      </w:pPr>
    </w:p>
    <w:p w:rsidR="004D0BCC" w:rsidRDefault="001B194B">
      <w:pPr>
        <w:pStyle w:val="ConsPlusTitle0"/>
        <w:jc w:val="center"/>
      </w:pPr>
      <w:bookmarkStart w:id="45" w:name="P658"/>
      <w:bookmarkEnd w:id="45"/>
      <w:r>
        <w:t>МИНИМАЛЬНЫЙ ПЕРЕЧЕНЬ</w:t>
      </w:r>
    </w:p>
    <w:p w:rsidR="004D0BCC" w:rsidRDefault="001B194B">
      <w:pPr>
        <w:pStyle w:val="ConsPlusTitle0"/>
        <w:jc w:val="center"/>
      </w:pPr>
      <w:r>
        <w:t>УСЛУГ (РАБОТ) ПО ТЕХНИЧЕСКОМУ ОБСЛУЖИВАНИЮ И РЕМОНТУ</w:t>
      </w:r>
    </w:p>
    <w:p w:rsidR="004D0BCC" w:rsidRDefault="001B194B">
      <w:pPr>
        <w:pStyle w:val="ConsPlusTitle0"/>
        <w:jc w:val="center"/>
      </w:pPr>
      <w:r>
        <w:t>ВНУТРИДОМОВОГО ГАЗОВОГО ОБОРУДОВАНИЯ В МНОГОКВАРТИРНОМ ДОМЕ,</w:t>
      </w:r>
    </w:p>
    <w:p w:rsidR="004D0BCC" w:rsidRDefault="001B194B">
      <w:pPr>
        <w:pStyle w:val="ConsPlusTitle0"/>
        <w:jc w:val="center"/>
      </w:pPr>
      <w:r>
        <w:t>ВНУТРИКВАРТИРНОГО ГАЗОВОГО ОБОРУДОВАНИЯ В МНОГОКВАРТИРНОМ</w:t>
      </w:r>
    </w:p>
    <w:p w:rsidR="004D0BCC" w:rsidRDefault="001B194B">
      <w:pPr>
        <w:pStyle w:val="ConsPlusTitle0"/>
        <w:jc w:val="center"/>
      </w:pPr>
      <w:r>
        <w:t>ДОМЕ И ВНУТРИДОМОВОГО ГАЗОВОГО ОБОРУДОВАНИЯ В ЖИЛОМ ДОМЕ</w:t>
      </w:r>
    </w:p>
    <w:p w:rsidR="004D0BCC" w:rsidRDefault="004D0BC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D0BC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BCC" w:rsidRDefault="004D0BC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BCC" w:rsidRDefault="004D0BC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0BCC" w:rsidRDefault="001B194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</w:t>
            </w:r>
            <w:r>
              <w:rPr>
                <w:color w:val="392C69"/>
              </w:rPr>
              <w:t>нтов</w:t>
            </w:r>
          </w:p>
          <w:p w:rsidR="004D0BCC" w:rsidRDefault="001B194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29.05.2023 </w:t>
            </w:r>
            <w:hyperlink r:id="rId271" w:tooltip="Постановление Правительства РФ от 29.05.2023 N 859 (ред. от 29.11.2025)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">
              <w:r>
                <w:rPr>
                  <w:color w:val="0000FF"/>
                </w:rPr>
                <w:t>N 859</w:t>
              </w:r>
            </w:hyperlink>
            <w:r>
              <w:rPr>
                <w:color w:val="392C69"/>
              </w:rPr>
              <w:t>,</w:t>
            </w:r>
          </w:p>
          <w:p w:rsidR="004D0BCC" w:rsidRDefault="001B194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29.11.2025 </w:t>
            </w:r>
            <w:hyperlink r:id="rId272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      <w:r>
                <w:rPr>
                  <w:color w:val="0000FF"/>
                </w:rPr>
                <w:t>N 1967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BCC" w:rsidRDefault="004D0BCC">
            <w:pPr>
              <w:pStyle w:val="ConsPlusNormal0"/>
            </w:pPr>
          </w:p>
        </w:tc>
      </w:tr>
    </w:tbl>
    <w:p w:rsidR="004D0BCC" w:rsidRDefault="004D0BCC">
      <w:pPr>
        <w:pStyle w:val="ConsPlusNormal0"/>
        <w:ind w:firstLine="540"/>
        <w:jc w:val="both"/>
      </w:pPr>
    </w:p>
    <w:p w:rsidR="004D0BCC" w:rsidRDefault="001B194B">
      <w:pPr>
        <w:pStyle w:val="ConsPlusNormal0"/>
        <w:ind w:firstLine="540"/>
        <w:jc w:val="both"/>
      </w:pPr>
      <w:r>
        <w:t>1. Визуальная проверка целостности внутридомового и (или) внутриквартирного газового оборудования и его соответствия нормативным требованиям.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2. Визуальная проверка наличия свободного доступа к внутридомовому и (или) внутриквартирному газовому оборудованию</w:t>
      </w:r>
      <w:r>
        <w:t>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3. Визуальная проверка состояния окраски и креплений газопроводов.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4. Визуальная проверка наличия и целостности футляров, в том числе их уплотнений, в местах прокладки газопроводов через наружные и внутренние конструкции многоквартирных домов и домовладе</w:t>
      </w:r>
      <w:r>
        <w:t>ний.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5. Проверка герметичности соединений и отключающих устройств одним из следующих способов: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опрессовка;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lastRenderedPageBreak/>
        <w:t>приборный метод;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мыльная эмульсия;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пенообразующая смесь.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Принятие мер по устранению выявленной негерметичности.</w:t>
      </w:r>
    </w:p>
    <w:p w:rsidR="004D0BCC" w:rsidRDefault="001B194B">
      <w:pPr>
        <w:pStyle w:val="ConsPlusNormal0"/>
        <w:jc w:val="both"/>
      </w:pPr>
      <w:r>
        <w:t xml:space="preserve">(п. 5 в ред. </w:t>
      </w:r>
      <w:hyperlink r:id="rId273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6. Проверка работоспособности и смазка отключающих устройств (если это предусмотрено документацией изготовителя), установленных на газопроводах.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7. Разборка и смазка кранов бытового газоисполь</w:t>
      </w:r>
      <w:r>
        <w:t>зующего оборудования (если это предусмотрено документацией изготовителя).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8. Проверка работоспособности устройств, позволяющих автоматически отключить подачу газа при отклонении контролируемых параметров за допустимые пределы, ее наладка и регулировка (пре</w:t>
      </w:r>
      <w:r>
        <w:t>дохранительная арматура, системы контроля загазованности, трубопроводная арматура при наличии соответствующих требований изготовителя, системы контроля загазованности, автоматика безопасности, встроенная в конструкцию газоиспользующего оборудования).</w:t>
      </w:r>
    </w:p>
    <w:p w:rsidR="004D0BCC" w:rsidRDefault="001B194B">
      <w:pPr>
        <w:pStyle w:val="ConsPlusNormal0"/>
        <w:jc w:val="both"/>
      </w:pPr>
      <w:r>
        <w:t>(в ре</w:t>
      </w:r>
      <w:r>
        <w:t xml:space="preserve">д. </w:t>
      </w:r>
      <w:hyperlink r:id="rId274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9. Регулировка процесса сжигания газа на всех режимах работы бытового газоиспользующего оборудования, очистка горелок от загрязнений.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10. Проверка наличия тяги в дымовых (при наличии) и в</w:t>
      </w:r>
      <w:r>
        <w:t>ентиляционных каналах помещений с установленным внутридомовым и (или) внутриквартирным газовым оборудованием, состояния соединительных труб с дымовым каналом (при наличии).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11. Оценка технического состояния бытового газоиспользующего оборудования в целях в</w:t>
      </w:r>
      <w:r>
        <w:t>ыявления его неисправностей и определения возможности дальнейшей эксплуатации.</w:t>
      </w:r>
    </w:p>
    <w:p w:rsidR="004D0BCC" w:rsidRDefault="001B194B">
      <w:pPr>
        <w:pStyle w:val="ConsPlusNormal0"/>
        <w:jc w:val="both"/>
      </w:pPr>
      <w:r>
        <w:t xml:space="preserve">(п. 11 в ред. </w:t>
      </w:r>
      <w:hyperlink r:id="rId275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12. Проверка технического состояния электроизолирующего соединения, установленного на газопроводе</w:t>
      </w:r>
      <w:r>
        <w:t xml:space="preserve"> (при наличии).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13. Проверка давления газа перед газоиспользующим оборудованием при всех работающих горелках и после прекращения подачи газа (при наличии в составе оборудования индивидуальной баллонной установки сжиженных углеводородных газов).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14. Замена </w:t>
      </w:r>
      <w:r>
        <w:t>баллонов сжиженных углеводородных газов (при наличии в составе оборудования групповых и индивидуальных баллонных установок сжиженных углеводородных газов).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15. Внешний осмотр редукционной головки, запорной и предохранительной арматуры при обслуживании инди</w:t>
      </w:r>
      <w:r>
        <w:t>видуальной резервуарной установки для снабжения сжиженным углеводородным газом.</w:t>
      </w:r>
    </w:p>
    <w:p w:rsidR="004D0BCC" w:rsidRDefault="001B194B">
      <w:pPr>
        <w:pStyle w:val="ConsPlusNormal0"/>
        <w:jc w:val="both"/>
      </w:pPr>
      <w:r>
        <w:t xml:space="preserve">(п. 15 в ред. </w:t>
      </w:r>
      <w:hyperlink r:id="rId276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lastRenderedPageBreak/>
        <w:t>16. Контроль герметичности фланцевых и резьбовых соединений, газопроводов с целью выявления утеч</w:t>
      </w:r>
      <w:r>
        <w:t>ек газа пенообразующим или приборным методом при обслуживании индивидуальной резервуарной установки для снабжения сжиженным углеводородным газом.</w:t>
      </w:r>
    </w:p>
    <w:p w:rsidR="004D0BCC" w:rsidRDefault="001B194B">
      <w:pPr>
        <w:pStyle w:val="ConsPlusNormal0"/>
        <w:jc w:val="both"/>
      </w:pPr>
      <w:r>
        <w:t xml:space="preserve">(п. 16 введен </w:t>
      </w:r>
      <w:hyperlink r:id="rId277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17. Проверка работоспособност</w:t>
      </w:r>
      <w:r>
        <w:t>и редуктора, манометра, уровнемера, предохранительного пружинного клапана при обслуживании индивидуальной резервуарной установки для снабжения сжиженным углеводородным газом.</w:t>
      </w:r>
    </w:p>
    <w:p w:rsidR="004D0BCC" w:rsidRDefault="001B194B">
      <w:pPr>
        <w:pStyle w:val="ConsPlusNormal0"/>
        <w:jc w:val="both"/>
      </w:pPr>
      <w:r>
        <w:t xml:space="preserve">(п. 17 введен </w:t>
      </w:r>
      <w:hyperlink r:id="rId278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29.11.2025 N 1967)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18. Инструктаж потребителей газа по безопасному использованию газа при удовлетворении коммунально-бытовых нужд.</w:t>
      </w:r>
    </w:p>
    <w:p w:rsidR="004D0BCC" w:rsidRDefault="001B194B">
      <w:pPr>
        <w:pStyle w:val="ConsPlusNormal0"/>
        <w:jc w:val="both"/>
      </w:pPr>
      <w:r>
        <w:t xml:space="preserve">(п. 18 введен </w:t>
      </w:r>
      <w:hyperlink r:id="rId279" w:tooltip="Постановление Правительства РФ от 29.11.2025 N 1967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29.11.2025 N 1967)</w:t>
      </w:r>
    </w:p>
    <w:p w:rsidR="004D0BCC" w:rsidRDefault="004D0BCC">
      <w:pPr>
        <w:pStyle w:val="ConsPlusNormal0"/>
        <w:jc w:val="both"/>
      </w:pPr>
    </w:p>
    <w:p w:rsidR="004D0BCC" w:rsidRDefault="004D0BCC">
      <w:pPr>
        <w:pStyle w:val="ConsPlusNormal0"/>
        <w:jc w:val="both"/>
      </w:pPr>
    </w:p>
    <w:p w:rsidR="004D0BCC" w:rsidRDefault="004D0BCC">
      <w:pPr>
        <w:pStyle w:val="ConsPlusNormal0"/>
        <w:jc w:val="both"/>
      </w:pPr>
    </w:p>
    <w:p w:rsidR="004D0BCC" w:rsidRDefault="004D0BCC">
      <w:pPr>
        <w:pStyle w:val="ConsPlusNormal0"/>
        <w:jc w:val="both"/>
      </w:pPr>
    </w:p>
    <w:p w:rsidR="004D0BCC" w:rsidRDefault="004D0BCC">
      <w:pPr>
        <w:pStyle w:val="ConsPlusNormal0"/>
        <w:jc w:val="both"/>
      </w:pPr>
    </w:p>
    <w:p w:rsidR="004D0BCC" w:rsidRDefault="001B194B">
      <w:pPr>
        <w:pStyle w:val="ConsPlusNormal0"/>
        <w:jc w:val="right"/>
        <w:outlineLvl w:val="0"/>
      </w:pPr>
      <w:r>
        <w:t>Утверждены</w:t>
      </w:r>
    </w:p>
    <w:p w:rsidR="004D0BCC" w:rsidRDefault="001B194B">
      <w:pPr>
        <w:pStyle w:val="ConsPlusNormal0"/>
        <w:jc w:val="right"/>
      </w:pPr>
      <w:r>
        <w:t>постановлением Правительства</w:t>
      </w:r>
    </w:p>
    <w:p w:rsidR="004D0BCC" w:rsidRDefault="001B194B">
      <w:pPr>
        <w:pStyle w:val="ConsPlusNormal0"/>
        <w:jc w:val="right"/>
      </w:pPr>
      <w:r>
        <w:t>Российской Федерации</w:t>
      </w:r>
    </w:p>
    <w:p w:rsidR="004D0BCC" w:rsidRDefault="001B194B">
      <w:pPr>
        <w:pStyle w:val="ConsPlusNormal0"/>
        <w:jc w:val="right"/>
      </w:pPr>
      <w:r>
        <w:t>от 14 мая 2013 г. N 410</w:t>
      </w:r>
    </w:p>
    <w:p w:rsidR="004D0BCC" w:rsidRDefault="004D0BCC">
      <w:pPr>
        <w:pStyle w:val="ConsPlusNormal0"/>
        <w:jc w:val="right"/>
      </w:pPr>
    </w:p>
    <w:p w:rsidR="004D0BCC" w:rsidRDefault="001B194B">
      <w:pPr>
        <w:pStyle w:val="ConsPlusTitle0"/>
        <w:jc w:val="center"/>
      </w:pPr>
      <w:bookmarkStart w:id="46" w:name="P707"/>
      <w:bookmarkEnd w:id="46"/>
      <w:r>
        <w:t>ИЗМЕНЕНИЯ,</w:t>
      </w:r>
    </w:p>
    <w:p w:rsidR="004D0BCC" w:rsidRDefault="001B194B">
      <w:pPr>
        <w:pStyle w:val="ConsPlusTitle0"/>
        <w:jc w:val="center"/>
      </w:pPr>
      <w:r>
        <w:t>КОТОРЫЕ ВНОСЯТСЯ В АКТЫ ПРАВИТЕЛЬСТВА РОССИЙСКОЙ ФЕДЕРАЦИИ</w:t>
      </w:r>
    </w:p>
    <w:p w:rsidR="004D0BCC" w:rsidRDefault="001B194B">
      <w:pPr>
        <w:pStyle w:val="ConsPlusTitle0"/>
        <w:jc w:val="center"/>
      </w:pPr>
      <w:r>
        <w:t>ПО ВОПРОСАМ ОБЕСПЕЧЕНИЯ БЕЗОПАСНОСТИ ПРИ ИСПОЛЬЗОВАНИИ</w:t>
      </w:r>
    </w:p>
    <w:p w:rsidR="004D0BCC" w:rsidRDefault="001B194B">
      <w:pPr>
        <w:pStyle w:val="ConsPlusTitle0"/>
        <w:jc w:val="center"/>
      </w:pPr>
      <w:r>
        <w:t>И СОДЕРЖАНИИ ВНУТРИДОМОВОГО И ВНУТРИКВАРТИРНОГО</w:t>
      </w:r>
    </w:p>
    <w:p w:rsidR="004D0BCC" w:rsidRDefault="001B194B">
      <w:pPr>
        <w:pStyle w:val="ConsPlusTitle0"/>
        <w:jc w:val="center"/>
      </w:pPr>
      <w:r>
        <w:t>ГАЗОВОГО ОБОРУДОВАНИЯ</w:t>
      </w:r>
    </w:p>
    <w:p w:rsidR="004D0BCC" w:rsidRDefault="004D0BCC">
      <w:pPr>
        <w:pStyle w:val="ConsPlusNormal0"/>
        <w:jc w:val="center"/>
      </w:pPr>
    </w:p>
    <w:p w:rsidR="004D0BCC" w:rsidRDefault="001B194B">
      <w:pPr>
        <w:pStyle w:val="ConsPlusNormal0"/>
        <w:ind w:firstLine="540"/>
        <w:jc w:val="both"/>
      </w:pPr>
      <w:r>
        <w:t xml:space="preserve">1. В </w:t>
      </w:r>
      <w:hyperlink r:id="rId280" w:tooltip="Постановление Правительства РФ от 13.08.2006 N 491 (ред. от 03.04.2013) &quot;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">
        <w:r>
          <w:rPr>
            <w:color w:val="0000FF"/>
          </w:rPr>
          <w:t>пункте 5</w:t>
        </w:r>
      </w:hyperlink>
      <w:r>
        <w:t xml:space="preserve"> Правил содержания общего имущества в многоквартирном доме, утвержденных постановлением Правительства Российской Федерации </w:t>
      </w:r>
      <w:r>
        <w:t>от 13 августа 2006 г. N 491 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</w:t>
      </w:r>
      <w:r>
        <w:t>щего имущества в многоквартирном доме ненадлежащего качества и (или) с перерывами, превышающими установленную продолжительность" (Собрание законодательства Российской Федерации, 2006, N 34, ст. 3680; 2011, N 22, ст. 3168):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а) в </w:t>
      </w:r>
      <w:hyperlink r:id="rId281" w:tooltip="Постановление Правительства РФ от 13.08.2006 N 491 (ред. от 03.04.2013) &quot;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">
        <w:r>
          <w:rPr>
            <w:color w:val="0000FF"/>
          </w:rPr>
          <w:t>абзаце первом</w:t>
        </w:r>
      </w:hyperlink>
      <w:r>
        <w:t xml:space="preserve"> слова "и газоснабжения" исключить;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б) </w:t>
      </w:r>
      <w:hyperlink r:id="rId282" w:tooltip="Постановление Правительства РФ от 13.08.2006 N 491 (ред. от 03.04.2013) &quot;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"В состав общего имущества включаются внутридомовая инженерная система газоснабжения, состоящая из газопроводов, проложенных от источника газа (при использовании сжиженного углеводородного газа</w:t>
      </w:r>
      <w:r>
        <w:t>) или места присоединения указанных газопроводов к сети газораспределения до запорного крана (отключающего устройства), расположенного на ответвлениях (опусках) к внутриквартирному газовому оборудованию, резервуарных и (или) групповых баллонных установок с</w:t>
      </w:r>
      <w:r>
        <w:t xml:space="preserve">жиженных углеводородных газов, предназначенных для подачи </w:t>
      </w:r>
      <w:r>
        <w:lastRenderedPageBreak/>
        <w:t xml:space="preserve">газа в один многоквартирный дом, газоиспользующего оборудования (за исключением газоиспользующего оборудования, входящего в состав внутриквартирного газового оборудования), технических устройств на </w:t>
      </w:r>
      <w:r>
        <w:t>газопроводах, в том числе регулирующей и предохранительной арматуры, системы контроля загазованности помещений, коллективных (общедомовых) приборов учета газа, а также приборов учета газа, фиксирующих объем газа, используемого при производстве коммунальной</w:t>
      </w:r>
      <w:r>
        <w:t xml:space="preserve"> услуги.".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2. В </w:t>
      </w:r>
      <w:hyperlink r:id="rId283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 ------------ Недействующая">
        <w:r>
          <w:rPr>
            <w:color w:val="0000FF"/>
          </w:rPr>
          <w:t>Правилах</w:t>
        </w:r>
      </w:hyperlink>
      <w:r>
        <w:t xml:space="preserve"> поставки газа для обеспечения коммунально-бытовых нужд граждан, утвержденных постановлением Правитель</w:t>
      </w:r>
      <w:r>
        <w:t>ства Российской Федерации от 21 июля 2008 г. N 549 (Собрание законодательства Российской Федерации, 2008, N 30, ст. 3635):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а) по </w:t>
      </w:r>
      <w:hyperlink r:id="rId284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 ------------ Недействующая">
        <w:r>
          <w:rPr>
            <w:color w:val="0000FF"/>
          </w:rPr>
          <w:t>тексту</w:t>
        </w:r>
      </w:hyperlink>
      <w:r>
        <w:t xml:space="preserve"> слова "договор о техническом обслуживании внутридомового газового оборудования и аварийно-диспетчерском обеспечении" в соответствующем падеже заменить словами "договор о техническом обслуживании и ремонте внутридомового и (или) внутриквартирного </w:t>
      </w:r>
      <w:r>
        <w:t>газового оборудования" в соответствующем падеже;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б) в </w:t>
      </w:r>
      <w:hyperlink r:id="rId285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 ------------ Недействующая">
        <w:r>
          <w:rPr>
            <w:color w:val="0000FF"/>
          </w:rPr>
          <w:t>пункте 3</w:t>
        </w:r>
      </w:hyperlink>
      <w:r>
        <w:t>:</w:t>
      </w:r>
    </w:p>
    <w:p w:rsidR="004D0BCC" w:rsidRDefault="001B194B">
      <w:pPr>
        <w:pStyle w:val="ConsPlusNormal0"/>
        <w:spacing w:before="240"/>
        <w:ind w:firstLine="540"/>
        <w:jc w:val="both"/>
      </w:pPr>
      <w:hyperlink r:id="rId286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 ------------ Недействующая">
        <w:r>
          <w:rPr>
            <w:color w:val="0000FF"/>
          </w:rPr>
          <w:t>абзац шестой</w:t>
        </w:r>
      </w:hyperlink>
      <w:r>
        <w:t xml:space="preserve"> заменить текстом следующего содержания: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"внутридомовое газовое оборудование":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в многоквартирном доме - являющиеся общим имуществом собственников помещений газопроводы, проложе</w:t>
      </w:r>
      <w:r>
        <w:t>нные от источника газа (при использовании сжиженного углеводородного газа) или места присоединения указанных газопроводов к сети газораспределения до запорного крана (отключающего устройства), расположенного на ответвлениях (опусках) к внутриквартирному га</w:t>
      </w:r>
      <w:r>
        <w:t>зовому оборудованию, резервуарные и (или) групповые баллонные установки сжиженных углеводородных газов, предназначенные для подачи газа в один многоквартирный дом, газоиспользующее оборудование (за исключением газоиспользующего оборудования, входящего в со</w:t>
      </w:r>
      <w:r>
        <w:t>став внутриквартирного газового оборудования), технические устройства на газопроводах, в том числе регулирующая и предохранительная арматура, системы контроля загазованности помещений, коллективные (общедомовые) приборы учета газа, а также приборы учета га</w:t>
      </w:r>
      <w:r>
        <w:t>за, фиксирующие объем газа, используемого при производстве коммунальной услуги;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в домовладениях - находящиеся в пределах земельного участка, на котором расположено домовладение, газопроводы, проложенные от источника газа (при использовании сжиженного углев</w:t>
      </w:r>
      <w:r>
        <w:t>одородного газа) или места присоединения указанных газопроводов к сети газораспределения до газоиспользующего оборудования, резервуарные и (или) групповые баллонные установки сжиженных углеводородных газов, предназначенные для подачи газа в одно домовладен</w:t>
      </w:r>
      <w:r>
        <w:t>ие, индивидуальные баллонные установки сжиженных углеводородных газов, газоиспользующее оборудование, технические устройства на газопроводах, в том числе регулирующая и предохранительная арматура, системы контроля загазованности помещений и приборы учета г</w:t>
      </w:r>
      <w:r>
        <w:t>аза;";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после </w:t>
      </w:r>
      <w:hyperlink r:id="rId287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 ------------ Недействующая">
        <w:r>
          <w:rPr>
            <w:color w:val="0000FF"/>
          </w:rPr>
          <w:t>абзаца шестого</w:t>
        </w:r>
      </w:hyperlink>
      <w:r>
        <w:t xml:space="preserve"> дополнить абзацем следующего содержания: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"внутриквартирное газовое оборудование" - газопроводы мно</w:t>
      </w:r>
      <w:r>
        <w:t xml:space="preserve">гоквартирного дома, </w:t>
      </w:r>
      <w:r>
        <w:lastRenderedPageBreak/>
        <w:t>проложенные от запорного крана (отключающего устройства), расположенного на ответвлениях (опусках) к внутриквартирному газовому оборудованию, до бытового газоиспользующего оборудования, размещенного внутри помещения, бытовое газоиспольз</w:t>
      </w:r>
      <w:r>
        <w:t>ующее оборудование и технические устройства на газопроводах, в том числе регулирующая и предохранительная арматура, системы контроля загазованности помещений, индивидуальный или общий (квартирный) прибор учета газа;";</w:t>
      </w:r>
    </w:p>
    <w:p w:rsidR="004D0BCC" w:rsidRDefault="001B194B">
      <w:pPr>
        <w:pStyle w:val="ConsPlusNormal0"/>
        <w:spacing w:before="240"/>
        <w:ind w:firstLine="540"/>
        <w:jc w:val="both"/>
      </w:pPr>
      <w:hyperlink r:id="rId288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 ------------ Недействующая">
        <w:r>
          <w:rPr>
            <w:color w:val="0000FF"/>
          </w:rPr>
          <w:t>абзац восьмой</w:t>
        </w:r>
      </w:hyperlink>
      <w:r>
        <w:t xml:space="preserve"> изложить в следующей редакции: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"домовладение" - жилой дом (часть жилого дома) и (или) примыкающие к нему и (или) отдельно стоящие на общем с жилым дом</w:t>
      </w:r>
      <w:r>
        <w:t>ом (частью жилого дома) земельном участке надворные постройки (гараж, баня (сауна, бассейн), теплица (зимний сад), помещения для содержания домашнего скота и птицы, иные объекты);";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в </w:t>
      </w:r>
      <w:hyperlink r:id="rId289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 ------------ Недействующая">
        <w:r>
          <w:rPr>
            <w:color w:val="0000FF"/>
          </w:rPr>
          <w:t>абзаце девятом</w:t>
        </w:r>
      </w:hyperlink>
      <w:r>
        <w:t xml:space="preserve"> слова "либо заключившая договор об оказании услуг аварийно-диспетчерской службы" исключить;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в) в </w:t>
      </w:r>
      <w:hyperlink r:id="rId290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 ------------ Недействующая">
        <w:r>
          <w:rPr>
            <w:color w:val="0000FF"/>
          </w:rPr>
          <w:t>абзаце четвертом пункта 4</w:t>
        </w:r>
      </w:hyperlink>
      <w:r>
        <w:t xml:space="preserve"> слово "индивидуального" исключить;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г) в </w:t>
      </w:r>
      <w:hyperlink r:id="rId291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 ------------ Недействующая">
        <w:r>
          <w:rPr>
            <w:color w:val="0000FF"/>
          </w:rPr>
          <w:t>пункте 8</w:t>
        </w:r>
      </w:hyperlink>
      <w:r>
        <w:t>: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в </w:t>
      </w:r>
      <w:hyperlink r:id="rId292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 ------------ Недействующая">
        <w:r>
          <w:rPr>
            <w:color w:val="0000FF"/>
          </w:rPr>
          <w:t>подпункте "а"</w:t>
        </w:r>
      </w:hyperlink>
      <w:r>
        <w:t xml:space="preserve"> слово "индивидуального" исключить;</w:t>
      </w:r>
    </w:p>
    <w:p w:rsidR="004D0BCC" w:rsidRDefault="001B194B">
      <w:pPr>
        <w:pStyle w:val="ConsPlusNormal0"/>
        <w:spacing w:before="240"/>
        <w:ind w:firstLine="540"/>
        <w:jc w:val="both"/>
      </w:pPr>
      <w:hyperlink r:id="rId293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 ------------ Недействующая">
        <w:r>
          <w:rPr>
            <w:color w:val="0000FF"/>
          </w:rPr>
          <w:t>подпункт "ж"</w:t>
        </w:r>
      </w:hyperlink>
      <w:r>
        <w:t xml:space="preserve"> после слова "внутридомового" дополнить словами "или внутриквартирного";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д) в </w:t>
      </w:r>
      <w:hyperlink r:id="rId294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 ------------ Недействующая">
        <w:r>
          <w:rPr>
            <w:color w:val="0000FF"/>
          </w:rPr>
          <w:t>пункте 9</w:t>
        </w:r>
      </w:hyperlink>
      <w:r>
        <w:t>: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в </w:t>
      </w:r>
      <w:hyperlink r:id="rId295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 ------------ Недействующая">
        <w:r>
          <w:rPr>
            <w:color w:val="0000FF"/>
          </w:rPr>
          <w:t>подпункте "д"</w:t>
        </w:r>
      </w:hyperlink>
      <w:r>
        <w:t xml:space="preserve"> слово "индивидуальных" исключить;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в </w:t>
      </w:r>
      <w:hyperlink r:id="rId296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 ------------ Недействующая">
        <w:r>
          <w:rPr>
            <w:color w:val="0000FF"/>
          </w:rPr>
          <w:t>подпункте "ж"</w:t>
        </w:r>
      </w:hyperlink>
      <w:r>
        <w:t xml:space="preserve"> слово "индивидуального" исключить;</w:t>
      </w:r>
    </w:p>
    <w:p w:rsidR="004D0BCC" w:rsidRDefault="001B194B">
      <w:pPr>
        <w:pStyle w:val="ConsPlusNormal0"/>
        <w:spacing w:before="240"/>
        <w:ind w:firstLine="540"/>
        <w:jc w:val="both"/>
      </w:pPr>
      <w:hyperlink r:id="rId297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 ------------ Недействующая">
        <w:r>
          <w:rPr>
            <w:color w:val="0000FF"/>
          </w:rPr>
          <w:t>подпункт "з"</w:t>
        </w:r>
      </w:hyperlink>
      <w:r>
        <w:t xml:space="preserve"> после слова "внутридомового" дополнить словами "или внутриквартирного";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е) </w:t>
      </w:r>
      <w:hyperlink r:id="rId298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 ------------ Недействующая">
        <w:r>
          <w:rPr>
            <w:color w:val="0000FF"/>
          </w:rPr>
          <w:t>пункт 12</w:t>
        </w:r>
      </w:hyperlink>
      <w:r>
        <w:t xml:space="preserve"> после слова "внутридомово</w:t>
      </w:r>
      <w:r>
        <w:t>го" дополнить словами "или внутриквартирного";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ж) в </w:t>
      </w:r>
      <w:hyperlink r:id="rId299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 ------------ Недействующая">
        <w:r>
          <w:rPr>
            <w:color w:val="0000FF"/>
          </w:rPr>
          <w:t>подпункте "а" пункта 13</w:t>
        </w:r>
      </w:hyperlink>
      <w:r>
        <w:t xml:space="preserve"> и </w:t>
      </w:r>
      <w:hyperlink r:id="rId300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 ------------ Недействующая">
        <w:r>
          <w:rPr>
            <w:color w:val="0000FF"/>
          </w:rPr>
          <w:t>подпунктах "д"</w:t>
        </w:r>
      </w:hyperlink>
      <w:r>
        <w:t xml:space="preserve"> и </w:t>
      </w:r>
      <w:hyperlink r:id="rId301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 ------------ Недействующая">
        <w:r>
          <w:rPr>
            <w:color w:val="0000FF"/>
          </w:rPr>
          <w:t>"ж" пункта 15</w:t>
        </w:r>
      </w:hyperlink>
      <w:r>
        <w:t xml:space="preserve"> слово "индиви</w:t>
      </w:r>
      <w:r>
        <w:t>дуального" исключить;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з) </w:t>
      </w:r>
      <w:hyperlink r:id="rId302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 ------------ Недействующая">
        <w:r>
          <w:rPr>
            <w:color w:val="0000FF"/>
          </w:rPr>
          <w:t>подпункт "к" пункта 21</w:t>
        </w:r>
      </w:hyperlink>
      <w:r>
        <w:t xml:space="preserve"> изложить в следующей редакции: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"к) обеспечивать надлежащее техническое состоян</w:t>
      </w:r>
      <w:r>
        <w:t>ие внутридомового и (или) внутриквартирного газового оборудования, своевременно заключать договор о техническом обслуживании и ремонте внутридомового и (или) внутриквартирного газового оборудования";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и) в </w:t>
      </w:r>
      <w:hyperlink r:id="rId303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 ------------ Недействующая">
        <w:r>
          <w:rPr>
            <w:color w:val="0000FF"/>
          </w:rPr>
          <w:t>подпункте "в" пункта 22</w:t>
        </w:r>
      </w:hyperlink>
      <w:r>
        <w:t xml:space="preserve"> слово "полугодие" заменить словом "год";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к) </w:t>
      </w:r>
      <w:hyperlink r:id="rId304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 ------------ Недействующая">
        <w:r>
          <w:rPr>
            <w:color w:val="0000FF"/>
          </w:rPr>
          <w:t>пункт 29</w:t>
        </w:r>
      </w:hyperlink>
      <w:r>
        <w:t xml:space="preserve"> после слова "внутридомового" дополнить словами "или внутриквартирного";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л) в </w:t>
      </w:r>
      <w:hyperlink r:id="rId305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 ------------ Недействующая">
        <w:r>
          <w:rPr>
            <w:color w:val="0000FF"/>
          </w:rPr>
          <w:t>подпункте "г" пункта 33</w:t>
        </w:r>
      </w:hyperlink>
      <w:r>
        <w:t xml:space="preserve"> слово "индивидуальных" исключить;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lastRenderedPageBreak/>
        <w:t xml:space="preserve">м) в </w:t>
      </w:r>
      <w:hyperlink r:id="rId306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 ------------ Недействующая">
        <w:r>
          <w:rPr>
            <w:color w:val="0000FF"/>
          </w:rPr>
          <w:t>подпункте "в" пункта 34</w:t>
        </w:r>
      </w:hyperlink>
      <w:r>
        <w:t xml:space="preserve"> и </w:t>
      </w:r>
      <w:hyperlink r:id="rId307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 ------------ Недействующая">
        <w:r>
          <w:rPr>
            <w:color w:val="0000FF"/>
          </w:rPr>
          <w:t>подпункте "в" пункта 35</w:t>
        </w:r>
      </w:hyperlink>
      <w:r>
        <w:t xml:space="preserve"> слово "инди</w:t>
      </w:r>
      <w:r>
        <w:t>видуального" исключить;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н) </w:t>
      </w:r>
      <w:hyperlink r:id="rId308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 ------------ Недействующая">
        <w:r>
          <w:rPr>
            <w:color w:val="0000FF"/>
          </w:rPr>
          <w:t>подпункт "д" пункта 45</w:t>
        </w:r>
      </w:hyperlink>
      <w:r>
        <w:t xml:space="preserve"> после слова "внутридомового" дополнить словами "или внутриквартирного";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о) в</w:t>
      </w:r>
      <w:r>
        <w:t xml:space="preserve"> </w:t>
      </w:r>
      <w:hyperlink r:id="rId309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 ------------ Недействующая">
        <w:r>
          <w:rPr>
            <w:color w:val="0000FF"/>
          </w:rPr>
          <w:t>пункте 47</w:t>
        </w:r>
      </w:hyperlink>
      <w:r>
        <w:t>:</w:t>
      </w:r>
    </w:p>
    <w:p w:rsidR="004D0BCC" w:rsidRDefault="001B194B">
      <w:pPr>
        <w:pStyle w:val="ConsPlusNormal0"/>
        <w:spacing w:before="240"/>
        <w:ind w:firstLine="540"/>
        <w:jc w:val="both"/>
      </w:pPr>
      <w:hyperlink r:id="rId310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 ------------ Недействующая">
        <w:r>
          <w:rPr>
            <w:color w:val="0000FF"/>
          </w:rPr>
          <w:t>подпункт "б"</w:t>
        </w:r>
      </w:hyperlink>
      <w:r>
        <w:t xml:space="preserve"> изложить в следующей редакции: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"б) авария внутридомового или внутриквартирного газового оборудования либо утечка газа из внутридомового или внутриквартирного газового оборудования;";</w:t>
      </w:r>
    </w:p>
    <w:p w:rsidR="004D0BCC" w:rsidRDefault="001B194B">
      <w:pPr>
        <w:pStyle w:val="ConsPlusNormal0"/>
        <w:spacing w:before="240"/>
        <w:ind w:firstLine="540"/>
        <w:jc w:val="both"/>
      </w:pPr>
      <w:hyperlink r:id="rId311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 ------------ Недействующая">
        <w:r>
          <w:rPr>
            <w:color w:val="0000FF"/>
          </w:rPr>
          <w:t>подпункт "в"</w:t>
        </w:r>
      </w:hyperlink>
      <w:r>
        <w:t xml:space="preserve"> после слова "внутридомового" дополнить словами "или внутриквартирного";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п) в предложении втором </w:t>
      </w:r>
      <w:hyperlink r:id="rId312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 ------------ Недействующая">
        <w:r>
          <w:rPr>
            <w:color w:val="0000FF"/>
          </w:rPr>
          <w:t>пункта 48</w:t>
        </w:r>
      </w:hyperlink>
      <w:r>
        <w:t xml:space="preserve"> и предложении втором </w:t>
      </w:r>
      <w:hyperlink r:id="rId313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 ------------ Недействующая">
        <w:r>
          <w:rPr>
            <w:color w:val="0000FF"/>
          </w:rPr>
          <w:t>пункта 49</w:t>
        </w:r>
      </w:hyperlink>
      <w:r>
        <w:t>: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после слов "под</w:t>
      </w:r>
      <w:r>
        <w:t>ключению внутридомового" дополнить словами "или внутриквартирного";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после слов "обслуживании внутридомового" дополнить словами "или внутриквартирного";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р) в </w:t>
      </w:r>
      <w:hyperlink r:id="rId314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 ------------ Недействующая">
        <w:r>
          <w:rPr>
            <w:color w:val="0000FF"/>
          </w:rPr>
          <w:t>пункте 51</w:t>
        </w:r>
      </w:hyperlink>
      <w:r>
        <w:t>: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предложение первое дополнить словами ", или расходы, связанные с проведением работ по отключению внутриквартирного газового оборудования от внутридомового газового оборудования";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предложение второе: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после слов "отключению внутридомового" дополнить словами "или внутриквартирного";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>после слов "обслуживании внутридомового" дополнить словами "или внутриквартирного";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предложение третье изложить в следующей редакции: "Договор признается расторгнутым со дня </w:t>
      </w:r>
      <w:r>
        <w:t>отключения внутридомового газового оборудования от газораспределительной (присоединенной) сети либо со дня отключения внутриквартирного газового оборудования от сети, входящей в состав внутридомового газового оборудования, что подтверждается актом об отклю</w:t>
      </w:r>
      <w:r>
        <w:t>чении внутридомового или внутриквартирного газового оборудования соответственно от газораспределительной (присоединенной) сети или от сети, входящей в состав внутридомового газового оборудования, подписываемым сторонами с обязательным указанием даты отключ</w:t>
      </w:r>
      <w:r>
        <w:t>ения.";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с) </w:t>
      </w:r>
      <w:hyperlink r:id="rId315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 ------------ Недействующая">
        <w:r>
          <w:rPr>
            <w:color w:val="0000FF"/>
          </w:rPr>
          <w:t>пункт 57</w:t>
        </w:r>
      </w:hyperlink>
      <w:r>
        <w:t xml:space="preserve"> после слова "внутридомового" дополнить словами "или внутриквартирного".</w:t>
      </w:r>
    </w:p>
    <w:p w:rsidR="004D0BCC" w:rsidRDefault="001B194B">
      <w:pPr>
        <w:pStyle w:val="ConsPlusNormal0"/>
        <w:spacing w:before="240"/>
        <w:ind w:firstLine="540"/>
        <w:jc w:val="both"/>
      </w:pPr>
      <w:r>
        <w:t xml:space="preserve">3. В </w:t>
      </w:r>
      <w:hyperlink r:id="rId316" w:tooltip="Постановление Правительства РФ от 06.05.2011 N 354 (ред. от 27.08.2012, с изм. от 19.03.2013) &quot;О предоставлении коммунальных услуг собственникам и пользователям помещений в многоквартирных домах и жилых домов&quot; (вместе с &quot;Правилами предоставления коммунальных у">
        <w:r>
          <w:rPr>
            <w:color w:val="0000FF"/>
          </w:rPr>
          <w:t>абзацах десятом</w:t>
        </w:r>
      </w:hyperlink>
      <w:r>
        <w:t xml:space="preserve"> и </w:t>
      </w:r>
      <w:hyperlink r:id="rId317" w:tooltip="Постановление Правительства РФ от 06.05.2011 N 354 (ред. от 27.08.2012, с изм. от 19.03.2013) &quot;О предоставлении коммунальных услуг собственникам и пользователям помещений в многоквартирных домах и жилых домов&quot; (вместе с &quot;Правилами предоставления коммунальных у">
        <w:r>
          <w:rPr>
            <w:color w:val="0000FF"/>
          </w:rPr>
          <w:t>двадцать первом пункта 2</w:t>
        </w:r>
      </w:hyperlink>
      <w: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г. N 354 (Собрание законодательств</w:t>
      </w:r>
      <w:r>
        <w:t>а Российской Федерации, 2011, N 22, ст. 3168; 2012, N 23, ст. 3008; N 36, ст. 4908), слово "природный" исключить.</w:t>
      </w:r>
    </w:p>
    <w:p w:rsidR="004D0BCC" w:rsidRDefault="004D0BCC">
      <w:pPr>
        <w:pStyle w:val="ConsPlusNormal0"/>
        <w:ind w:firstLine="540"/>
        <w:jc w:val="both"/>
      </w:pPr>
    </w:p>
    <w:p w:rsidR="004D0BCC" w:rsidRDefault="004D0BCC">
      <w:pPr>
        <w:pStyle w:val="ConsPlusNormal0"/>
        <w:ind w:firstLine="540"/>
        <w:jc w:val="both"/>
      </w:pPr>
    </w:p>
    <w:p w:rsidR="004D0BCC" w:rsidRDefault="004D0BC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D0BCC">
      <w:headerReference w:type="default" r:id="rId318"/>
      <w:footerReference w:type="default" r:id="rId319"/>
      <w:headerReference w:type="first" r:id="rId320"/>
      <w:footerReference w:type="first" r:id="rId32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94B" w:rsidRDefault="001B194B">
      <w:r>
        <w:separator/>
      </w:r>
    </w:p>
  </w:endnote>
  <w:endnote w:type="continuationSeparator" w:id="0">
    <w:p w:rsidR="001B194B" w:rsidRDefault="001B1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BCC" w:rsidRDefault="004D0BC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D0BC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D0BCC" w:rsidRDefault="001B194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D0BCC" w:rsidRDefault="001B194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D0BCC" w:rsidRDefault="001B194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E2E47">
            <w:rPr>
              <w:rFonts w:ascii="Tahoma" w:hAnsi="Tahoma" w:cs="Tahoma"/>
              <w:noProof/>
            </w:rPr>
            <w:t>21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E2E47">
            <w:rPr>
              <w:rFonts w:ascii="Tahoma" w:hAnsi="Tahoma" w:cs="Tahoma"/>
              <w:noProof/>
            </w:rPr>
            <w:t>57</w:t>
          </w:r>
          <w:r>
            <w:fldChar w:fldCharType="end"/>
          </w:r>
        </w:p>
      </w:tc>
    </w:tr>
  </w:tbl>
  <w:p w:rsidR="004D0BCC" w:rsidRDefault="001B194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BCC" w:rsidRDefault="004D0BC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D0BC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D0BCC" w:rsidRDefault="001B194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D0BCC" w:rsidRDefault="001B194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D0BCC" w:rsidRDefault="001B194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E2E47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E2E47">
            <w:rPr>
              <w:rFonts w:ascii="Tahoma" w:hAnsi="Tahoma" w:cs="Tahoma"/>
              <w:noProof/>
            </w:rPr>
            <w:t>57</w:t>
          </w:r>
          <w:r>
            <w:fldChar w:fldCharType="end"/>
          </w:r>
        </w:p>
      </w:tc>
    </w:tr>
  </w:tbl>
  <w:p w:rsidR="004D0BCC" w:rsidRDefault="001B194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94B" w:rsidRDefault="001B194B">
      <w:r>
        <w:separator/>
      </w:r>
    </w:p>
  </w:footnote>
  <w:footnote w:type="continuationSeparator" w:id="0">
    <w:p w:rsidR="001B194B" w:rsidRDefault="001B1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4D0BC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D0BCC" w:rsidRDefault="001B194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14.05.2013 N 410</w:t>
          </w:r>
          <w:r>
            <w:rPr>
              <w:rFonts w:ascii="Tahoma" w:hAnsi="Tahoma" w:cs="Tahoma"/>
              <w:sz w:val="16"/>
              <w:szCs w:val="16"/>
            </w:rPr>
            <w:br/>
            <w:t>(ред. от 29.11.202</w:t>
          </w:r>
          <w:r>
            <w:rPr>
              <w:rFonts w:ascii="Tahoma" w:hAnsi="Tahoma" w:cs="Tahoma"/>
              <w:sz w:val="16"/>
              <w:szCs w:val="16"/>
            </w:rPr>
            <w:t>5)</w:t>
          </w:r>
          <w:r>
            <w:rPr>
              <w:rFonts w:ascii="Tahoma" w:hAnsi="Tahoma" w:cs="Tahoma"/>
              <w:sz w:val="16"/>
              <w:szCs w:val="16"/>
            </w:rPr>
            <w:br/>
            <w:t>"О мерах по обеспечению безопасности при использ...</w:t>
          </w:r>
        </w:p>
      </w:tc>
      <w:tc>
        <w:tcPr>
          <w:tcW w:w="2300" w:type="pct"/>
          <w:vAlign w:val="center"/>
        </w:tcPr>
        <w:p w:rsidR="004D0BCC" w:rsidRDefault="001B194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16.03.2026</w:t>
          </w:r>
        </w:p>
      </w:tc>
    </w:tr>
  </w:tbl>
  <w:p w:rsidR="004D0BCC" w:rsidRDefault="004D0BC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D0BCC" w:rsidRDefault="004D0BCC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4D0BC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D0BCC" w:rsidRDefault="001B194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</w:t>
          </w:r>
          <w:r>
            <w:rPr>
              <w:rFonts w:ascii="Tahoma" w:hAnsi="Tahoma" w:cs="Tahoma"/>
              <w:sz w:val="16"/>
              <w:szCs w:val="16"/>
            </w:rPr>
            <w:t>14.05.2013 N 410</w:t>
          </w:r>
          <w:r>
            <w:rPr>
              <w:rFonts w:ascii="Tahoma" w:hAnsi="Tahoma" w:cs="Tahoma"/>
              <w:sz w:val="16"/>
              <w:szCs w:val="16"/>
            </w:rPr>
            <w:br/>
            <w:t>(ред. от 29.11.2025)</w:t>
          </w:r>
          <w:r>
            <w:rPr>
              <w:rFonts w:ascii="Tahoma" w:hAnsi="Tahoma" w:cs="Tahoma"/>
              <w:sz w:val="16"/>
              <w:szCs w:val="16"/>
            </w:rPr>
            <w:br/>
            <w:t>"О мерах по обеспечению безопасности при использ...</w:t>
          </w:r>
        </w:p>
      </w:tc>
      <w:tc>
        <w:tcPr>
          <w:tcW w:w="2300" w:type="pct"/>
          <w:vAlign w:val="center"/>
        </w:tcPr>
        <w:p w:rsidR="004D0BCC" w:rsidRDefault="001B194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16.03.2026</w:t>
          </w:r>
        </w:p>
      </w:tc>
    </w:tr>
  </w:tbl>
  <w:p w:rsidR="004D0BCC" w:rsidRDefault="004D0BC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D0BCC" w:rsidRDefault="004D0BC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0BCC"/>
    <w:rsid w:val="000E2E47"/>
    <w:rsid w:val="001B194B"/>
    <w:rsid w:val="004D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5567DF-D45C-4440-8B3D-97450C6E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20299&amp;date=16.03.2026&amp;dst=100140&amp;field=134" TargetMode="External"/><Relationship Id="rId299" Type="http://schemas.openxmlformats.org/officeDocument/2006/relationships/hyperlink" Target="https://login.consultant.ru/link/?req=doc&amp;base=LAW&amp;n=114411&amp;date=16.03.2026&amp;dst=100071&amp;field=134" TargetMode="External"/><Relationship Id="rId21" Type="http://schemas.openxmlformats.org/officeDocument/2006/relationships/hyperlink" Target="https://login.consultant.ru/link/?req=doc&amp;base=LAW&amp;n=520310&amp;date=16.03.2026&amp;dst=100018&amp;field=134" TargetMode="External"/><Relationship Id="rId63" Type="http://schemas.openxmlformats.org/officeDocument/2006/relationships/hyperlink" Target="https://login.consultant.ru/link/?req=doc&amp;base=LAW&amp;n=520184&amp;date=16.03.2026&amp;dst=100058&amp;field=134" TargetMode="External"/><Relationship Id="rId159" Type="http://schemas.openxmlformats.org/officeDocument/2006/relationships/hyperlink" Target="https://login.consultant.ru/link/?req=doc&amp;base=LAW&amp;n=520299&amp;date=16.03.2026&amp;dst=100187&amp;field=134" TargetMode="External"/><Relationship Id="rId170" Type="http://schemas.openxmlformats.org/officeDocument/2006/relationships/hyperlink" Target="https://login.consultant.ru/link/?req=doc&amp;base=LAW&amp;n=520299&amp;date=16.03.2026&amp;dst=100203&amp;field=134" TargetMode="External"/><Relationship Id="rId226" Type="http://schemas.openxmlformats.org/officeDocument/2006/relationships/hyperlink" Target="https://login.consultant.ru/link/?req=doc&amp;base=LAW&amp;n=508506&amp;date=16.03.2026&amp;dst=102604&amp;field=134" TargetMode="External"/><Relationship Id="rId268" Type="http://schemas.openxmlformats.org/officeDocument/2006/relationships/hyperlink" Target="https://login.consultant.ru/link/?req=doc&amp;base=LAW&amp;n=520184&amp;date=16.03.2026&amp;dst=100201&amp;field=134" TargetMode="External"/><Relationship Id="rId32" Type="http://schemas.openxmlformats.org/officeDocument/2006/relationships/hyperlink" Target="https://login.consultant.ru/link/?req=doc&amp;base=LAW&amp;n=520184&amp;date=16.03.2026&amp;dst=100033&amp;field=134" TargetMode="External"/><Relationship Id="rId74" Type="http://schemas.openxmlformats.org/officeDocument/2006/relationships/hyperlink" Target="https://login.consultant.ru/link/?req=doc&amp;base=LAW&amp;n=520184&amp;date=16.03.2026&amp;dst=100065&amp;field=134" TargetMode="External"/><Relationship Id="rId128" Type="http://schemas.openxmlformats.org/officeDocument/2006/relationships/hyperlink" Target="https://login.consultant.ru/link/?req=doc&amp;base=LAW&amp;n=520299&amp;date=16.03.2026&amp;dst=100149&amp;field=134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login.consultant.ru/link/?req=doc&amp;base=LAW&amp;n=520184&amp;date=16.03.2026&amp;dst=100126&amp;field=134" TargetMode="External"/><Relationship Id="rId237" Type="http://schemas.openxmlformats.org/officeDocument/2006/relationships/hyperlink" Target="https://login.consultant.ru/link/?req=doc&amp;base=LAW&amp;n=520184&amp;date=16.03.2026&amp;dst=100161&amp;field=134" TargetMode="External"/><Relationship Id="rId279" Type="http://schemas.openxmlformats.org/officeDocument/2006/relationships/hyperlink" Target="https://login.consultant.ru/link/?req=doc&amp;base=LAW&amp;n=520184&amp;date=16.03.2026&amp;dst=100221&amp;field=134" TargetMode="External"/><Relationship Id="rId43" Type="http://schemas.openxmlformats.org/officeDocument/2006/relationships/hyperlink" Target="https://login.consultant.ru/link/?req=doc&amp;base=LAW&amp;n=520299&amp;date=16.03.2026&amp;dst=100074&amp;field=134" TargetMode="External"/><Relationship Id="rId139" Type="http://schemas.openxmlformats.org/officeDocument/2006/relationships/hyperlink" Target="https://login.consultant.ru/link/?req=doc&amp;base=LAW&amp;n=520299&amp;date=16.03.2026&amp;dst=100166&amp;field=134" TargetMode="External"/><Relationship Id="rId290" Type="http://schemas.openxmlformats.org/officeDocument/2006/relationships/hyperlink" Target="https://login.consultant.ru/link/?req=doc&amp;base=LAW&amp;n=114411&amp;date=16.03.2026&amp;dst=100035&amp;field=134" TargetMode="External"/><Relationship Id="rId304" Type="http://schemas.openxmlformats.org/officeDocument/2006/relationships/hyperlink" Target="https://login.consultant.ru/link/?req=doc&amp;base=LAW&amp;n=114411&amp;date=16.03.2026&amp;dst=100151&amp;field=134" TargetMode="External"/><Relationship Id="rId85" Type="http://schemas.openxmlformats.org/officeDocument/2006/relationships/hyperlink" Target="https://login.consultant.ru/link/?req=doc&amp;base=LAW&amp;n=358067&amp;date=16.03.2026&amp;dst=100014&amp;field=134" TargetMode="External"/><Relationship Id="rId150" Type="http://schemas.openxmlformats.org/officeDocument/2006/relationships/hyperlink" Target="https://login.consultant.ru/link/?req=doc&amp;base=LAW&amp;n=520184&amp;date=16.03.2026&amp;dst=100105&amp;field=134" TargetMode="External"/><Relationship Id="rId192" Type="http://schemas.openxmlformats.org/officeDocument/2006/relationships/hyperlink" Target="https://login.consultant.ru/link/?req=doc&amp;base=LAW&amp;n=520184&amp;date=16.03.2026&amp;dst=100139&amp;field=134" TargetMode="External"/><Relationship Id="rId206" Type="http://schemas.openxmlformats.org/officeDocument/2006/relationships/hyperlink" Target="https://login.consultant.ru/link/?req=doc&amp;base=LAW&amp;n=520184&amp;date=16.03.2026&amp;dst=100153&amp;field=134" TargetMode="External"/><Relationship Id="rId248" Type="http://schemas.openxmlformats.org/officeDocument/2006/relationships/hyperlink" Target="https://login.consultant.ru/link/?req=doc&amp;base=LAW&amp;n=520299&amp;date=16.03.2026&amp;dst=100253&amp;field=134" TargetMode="External"/><Relationship Id="rId12" Type="http://schemas.openxmlformats.org/officeDocument/2006/relationships/hyperlink" Target="https://login.consultant.ru/link/?req=doc&amp;base=LAW&amp;n=358067&amp;date=16.03.2026&amp;dst=100009&amp;field=134" TargetMode="External"/><Relationship Id="rId108" Type="http://schemas.openxmlformats.org/officeDocument/2006/relationships/hyperlink" Target="https://login.consultant.ru/link/?req=doc&amp;base=LAW&amp;n=520299&amp;date=16.03.2026&amp;dst=100129&amp;field=134" TargetMode="External"/><Relationship Id="rId315" Type="http://schemas.openxmlformats.org/officeDocument/2006/relationships/hyperlink" Target="https://login.consultant.ru/link/?req=doc&amp;base=LAW&amp;n=114411&amp;date=16.03.2026&amp;dst=100212&amp;field=134" TargetMode="External"/><Relationship Id="rId54" Type="http://schemas.openxmlformats.org/officeDocument/2006/relationships/hyperlink" Target="https://login.consultant.ru/link/?req=doc&amp;base=LAW&amp;n=297050&amp;date=16.03.2026&amp;dst=100011&amp;field=134" TargetMode="External"/><Relationship Id="rId96" Type="http://schemas.openxmlformats.org/officeDocument/2006/relationships/hyperlink" Target="https://login.consultant.ru/link/?req=doc&amp;base=LAW&amp;n=473074&amp;date=16.03.2026&amp;dst=100013&amp;field=134" TargetMode="External"/><Relationship Id="rId161" Type="http://schemas.openxmlformats.org/officeDocument/2006/relationships/hyperlink" Target="https://login.consultant.ru/link/?req=doc&amp;base=LAW&amp;n=520299&amp;date=16.03.2026&amp;dst=100189&amp;field=134" TargetMode="External"/><Relationship Id="rId217" Type="http://schemas.openxmlformats.org/officeDocument/2006/relationships/hyperlink" Target="https://login.consultant.ru/link/?req=doc&amp;base=LAW&amp;n=520299&amp;date=16.03.2026&amp;dst=100239&amp;field=134" TargetMode="External"/><Relationship Id="rId259" Type="http://schemas.openxmlformats.org/officeDocument/2006/relationships/hyperlink" Target="https://login.consultant.ru/link/?req=doc&amp;base=LAW&amp;n=520184&amp;date=16.03.2026&amp;dst=100189&amp;field=134" TargetMode="External"/><Relationship Id="rId23" Type="http://schemas.openxmlformats.org/officeDocument/2006/relationships/hyperlink" Target="https://login.consultant.ru/link/?req=doc&amp;base=LAW&amp;n=513822&amp;date=16.03.2026&amp;dst=100030&amp;field=134" TargetMode="External"/><Relationship Id="rId119" Type="http://schemas.openxmlformats.org/officeDocument/2006/relationships/hyperlink" Target="https://login.consultant.ru/link/?req=doc&amp;base=LAW&amp;n=520299&amp;date=16.03.2026&amp;dst=100141&amp;field=134" TargetMode="External"/><Relationship Id="rId270" Type="http://schemas.openxmlformats.org/officeDocument/2006/relationships/hyperlink" Target="https://login.consultant.ru/link/?req=doc&amp;base=LAW&amp;n=520184&amp;date=16.03.2026&amp;dst=100203&amp;field=134" TargetMode="External"/><Relationship Id="rId65" Type="http://schemas.openxmlformats.org/officeDocument/2006/relationships/hyperlink" Target="https://login.consultant.ru/link/?req=doc&amp;base=LAW&amp;n=520184&amp;date=16.03.2026&amp;dst=100060&amp;field=134" TargetMode="External"/><Relationship Id="rId130" Type="http://schemas.openxmlformats.org/officeDocument/2006/relationships/hyperlink" Target="https://login.consultant.ru/link/?req=doc&amp;base=LAW&amp;n=520184&amp;date=16.03.2026&amp;dst=100102&amp;field=134" TargetMode="External"/><Relationship Id="rId172" Type="http://schemas.openxmlformats.org/officeDocument/2006/relationships/hyperlink" Target="https://login.consultant.ru/link/?req=doc&amp;base=LAW&amp;n=520184&amp;date=16.03.2026&amp;dst=100110&amp;field=134" TargetMode="External"/><Relationship Id="rId228" Type="http://schemas.openxmlformats.org/officeDocument/2006/relationships/hyperlink" Target="https://login.consultant.ru/link/?req=doc&amp;base=LAW&amp;n=512731&amp;date=16.03.2026" TargetMode="External"/><Relationship Id="rId281" Type="http://schemas.openxmlformats.org/officeDocument/2006/relationships/hyperlink" Target="https://login.consultant.ru/link/?req=doc&amp;base=LAW&amp;n=144814&amp;date=16.03.2026&amp;dst=100038&amp;field=134" TargetMode="External"/><Relationship Id="rId34" Type="http://schemas.openxmlformats.org/officeDocument/2006/relationships/hyperlink" Target="https://login.consultant.ru/link/?req=doc&amp;base=LAW&amp;n=520184&amp;date=16.03.2026&amp;dst=100036&amp;field=134" TargetMode="External"/><Relationship Id="rId55" Type="http://schemas.openxmlformats.org/officeDocument/2006/relationships/hyperlink" Target="https://login.consultant.ru/link/?req=doc&amp;base=LAW&amp;n=520184&amp;date=16.03.2026&amp;dst=100048&amp;field=134" TargetMode="External"/><Relationship Id="rId76" Type="http://schemas.openxmlformats.org/officeDocument/2006/relationships/hyperlink" Target="https://login.consultant.ru/link/?req=doc&amp;base=LAW&amp;n=520184&amp;date=16.03.2026&amp;dst=100073&amp;field=134" TargetMode="External"/><Relationship Id="rId97" Type="http://schemas.openxmlformats.org/officeDocument/2006/relationships/hyperlink" Target="https://login.consultant.ru/link/?req=doc&amp;base=LAW&amp;n=428697&amp;date=16.03.2026&amp;dst=100008&amp;field=134" TargetMode="External"/><Relationship Id="rId120" Type="http://schemas.openxmlformats.org/officeDocument/2006/relationships/hyperlink" Target="https://login.consultant.ru/link/?req=doc&amp;base=LAW&amp;n=515978&amp;date=16.03.2026&amp;dst=100113&amp;field=134" TargetMode="External"/><Relationship Id="rId141" Type="http://schemas.openxmlformats.org/officeDocument/2006/relationships/hyperlink" Target="https://login.consultant.ru/link/?req=doc&amp;base=LAW&amp;n=520299&amp;date=16.03.2026&amp;dst=100168&amp;field=134" TargetMode="External"/><Relationship Id="rId7" Type="http://schemas.openxmlformats.org/officeDocument/2006/relationships/hyperlink" Target="https://www.consultant.ru" TargetMode="External"/><Relationship Id="rId162" Type="http://schemas.openxmlformats.org/officeDocument/2006/relationships/hyperlink" Target="https://login.consultant.ru/link/?req=doc&amp;base=LAW&amp;n=520299&amp;date=16.03.2026&amp;dst=100191&amp;field=134" TargetMode="External"/><Relationship Id="rId183" Type="http://schemas.openxmlformats.org/officeDocument/2006/relationships/hyperlink" Target="https://login.consultant.ru/link/?req=doc&amp;base=LAW&amp;n=520184&amp;date=16.03.2026&amp;dst=100132&amp;field=134" TargetMode="External"/><Relationship Id="rId218" Type="http://schemas.openxmlformats.org/officeDocument/2006/relationships/hyperlink" Target="https://login.consultant.ru/link/?req=doc&amp;base=LAW&amp;n=520299&amp;date=16.03.2026&amp;dst=100240&amp;field=134" TargetMode="External"/><Relationship Id="rId239" Type="http://schemas.openxmlformats.org/officeDocument/2006/relationships/hyperlink" Target="https://login.consultant.ru/link/?req=doc&amp;base=LAW&amp;n=520184&amp;date=16.03.2026&amp;dst=100164&amp;field=134" TargetMode="External"/><Relationship Id="rId250" Type="http://schemas.openxmlformats.org/officeDocument/2006/relationships/hyperlink" Target="https://login.consultant.ru/link/?req=doc&amp;base=LAW&amp;n=520299&amp;date=16.03.2026&amp;dst=100255&amp;field=134" TargetMode="External"/><Relationship Id="rId271" Type="http://schemas.openxmlformats.org/officeDocument/2006/relationships/hyperlink" Target="https://login.consultant.ru/link/?req=doc&amp;base=LAW&amp;n=520299&amp;date=16.03.2026&amp;dst=100274&amp;field=134" TargetMode="External"/><Relationship Id="rId292" Type="http://schemas.openxmlformats.org/officeDocument/2006/relationships/hyperlink" Target="https://login.consultant.ru/link/?req=doc&amp;base=LAW&amp;n=114411&amp;date=16.03.2026&amp;dst=100044&amp;field=134" TargetMode="External"/><Relationship Id="rId306" Type="http://schemas.openxmlformats.org/officeDocument/2006/relationships/hyperlink" Target="https://login.consultant.ru/link/?req=doc&amp;base=LAW&amp;n=114411&amp;date=16.03.2026&amp;dst=100167&amp;field=134" TargetMode="External"/><Relationship Id="rId24" Type="http://schemas.openxmlformats.org/officeDocument/2006/relationships/hyperlink" Target="https://login.consultant.ru/link/?req=doc&amp;base=LAW&amp;n=502888&amp;date=16.03.2026&amp;dst=100295&amp;field=134" TargetMode="External"/><Relationship Id="rId45" Type="http://schemas.openxmlformats.org/officeDocument/2006/relationships/hyperlink" Target="https://login.consultant.ru/link/?req=doc&amp;base=LAW&amp;n=515978&amp;date=16.03.2026&amp;dst=100062&amp;field=134" TargetMode="External"/><Relationship Id="rId66" Type="http://schemas.openxmlformats.org/officeDocument/2006/relationships/hyperlink" Target="https://login.consultant.ru/link/?req=doc&amp;base=LAW&amp;n=520184&amp;date=16.03.2026&amp;dst=100063&amp;field=134" TargetMode="External"/><Relationship Id="rId87" Type="http://schemas.openxmlformats.org/officeDocument/2006/relationships/hyperlink" Target="https://login.consultant.ru/link/?req=doc&amp;base=LAW&amp;n=508490&amp;date=16.03.2026&amp;dst=102047&amp;field=134" TargetMode="External"/><Relationship Id="rId110" Type="http://schemas.openxmlformats.org/officeDocument/2006/relationships/hyperlink" Target="https://login.consultant.ru/link/?req=doc&amp;base=LAW&amp;n=520299&amp;date=16.03.2026&amp;dst=100131&amp;field=134" TargetMode="External"/><Relationship Id="rId131" Type="http://schemas.openxmlformats.org/officeDocument/2006/relationships/hyperlink" Target="https://login.consultant.ru/link/?req=doc&amp;base=LAW&amp;n=520299&amp;date=16.03.2026&amp;dst=100151&amp;field=134" TargetMode="External"/><Relationship Id="rId152" Type="http://schemas.openxmlformats.org/officeDocument/2006/relationships/hyperlink" Target="https://login.consultant.ru/link/?req=doc&amp;base=LAW&amp;n=520299&amp;date=16.03.2026&amp;dst=100179&amp;field=134" TargetMode="External"/><Relationship Id="rId173" Type="http://schemas.openxmlformats.org/officeDocument/2006/relationships/hyperlink" Target="https://login.consultant.ru/link/?req=doc&amp;base=LAW&amp;n=520184&amp;date=16.03.2026&amp;dst=100112&amp;field=134" TargetMode="External"/><Relationship Id="rId194" Type="http://schemas.openxmlformats.org/officeDocument/2006/relationships/hyperlink" Target="https://login.consultant.ru/link/?req=doc&amp;base=LAW&amp;n=486314&amp;date=16.03.2026&amp;dst=100025&amp;field=134" TargetMode="External"/><Relationship Id="rId208" Type="http://schemas.openxmlformats.org/officeDocument/2006/relationships/hyperlink" Target="https://login.consultant.ru/link/?req=doc&amp;base=LAW&amp;n=520299&amp;date=16.03.2026&amp;dst=100236&amp;field=134" TargetMode="External"/><Relationship Id="rId229" Type="http://schemas.openxmlformats.org/officeDocument/2006/relationships/hyperlink" Target="https://login.consultant.ru/link/?req=doc&amp;base=LAW&amp;n=520299&amp;date=16.03.2026&amp;dst=100246&amp;field=134" TargetMode="External"/><Relationship Id="rId240" Type="http://schemas.openxmlformats.org/officeDocument/2006/relationships/hyperlink" Target="https://login.consultant.ru/link/?req=doc&amp;base=LAW&amp;n=520184&amp;date=16.03.2026&amp;dst=100165&amp;field=134" TargetMode="External"/><Relationship Id="rId261" Type="http://schemas.openxmlformats.org/officeDocument/2006/relationships/hyperlink" Target="https://login.consultant.ru/link/?req=doc&amp;base=LAW&amp;n=520184&amp;date=16.03.2026&amp;dst=100191&amp;field=134" TargetMode="External"/><Relationship Id="rId14" Type="http://schemas.openxmlformats.org/officeDocument/2006/relationships/hyperlink" Target="https://login.consultant.ru/link/?req=doc&amp;base=LAW&amp;n=520299&amp;date=16.03.2026&amp;dst=100063&amp;field=134" TargetMode="External"/><Relationship Id="rId35" Type="http://schemas.openxmlformats.org/officeDocument/2006/relationships/hyperlink" Target="https://login.consultant.ru/link/?req=doc&amp;base=LAW&amp;n=520184&amp;date=16.03.2026&amp;dst=100037&amp;field=134" TargetMode="External"/><Relationship Id="rId56" Type="http://schemas.openxmlformats.org/officeDocument/2006/relationships/hyperlink" Target="https://login.consultant.ru/link/?req=doc&amp;base=LAW&amp;n=520184&amp;date=16.03.2026&amp;dst=100050&amp;field=134" TargetMode="External"/><Relationship Id="rId77" Type="http://schemas.openxmlformats.org/officeDocument/2006/relationships/hyperlink" Target="https://login.consultant.ru/link/?req=doc&amp;base=LAW&amp;n=520299&amp;date=16.03.2026&amp;dst=100100&amp;field=134" TargetMode="External"/><Relationship Id="rId100" Type="http://schemas.openxmlformats.org/officeDocument/2006/relationships/hyperlink" Target="https://login.consultant.ru/link/?req=doc&amp;base=LAW&amp;n=520299&amp;date=16.03.2026&amp;dst=100123&amp;field=134" TargetMode="External"/><Relationship Id="rId282" Type="http://schemas.openxmlformats.org/officeDocument/2006/relationships/hyperlink" Target="https://login.consultant.ru/link/?req=doc&amp;base=LAW&amp;n=144814&amp;date=16.03.2026&amp;dst=100038&amp;field=134" TargetMode="External"/><Relationship Id="rId317" Type="http://schemas.openxmlformats.org/officeDocument/2006/relationships/hyperlink" Target="https://login.consultant.ru/link/?req=doc&amp;base=LAW&amp;n=134513&amp;date=16.03.2026&amp;dst=100054&amp;field=134" TargetMode="External"/><Relationship Id="rId8" Type="http://schemas.openxmlformats.org/officeDocument/2006/relationships/hyperlink" Target="https://www.consultant.ru" TargetMode="External"/><Relationship Id="rId98" Type="http://schemas.openxmlformats.org/officeDocument/2006/relationships/hyperlink" Target="https://login.consultant.ru/link/?req=doc&amp;base=LAW&amp;n=515978&amp;date=16.03.2026&amp;dst=100069&amp;field=134" TargetMode="External"/><Relationship Id="rId121" Type="http://schemas.openxmlformats.org/officeDocument/2006/relationships/hyperlink" Target="https://login.consultant.ru/link/?req=doc&amp;base=LAW&amp;n=515978&amp;date=16.03.2026&amp;dst=100114&amp;field=134" TargetMode="External"/><Relationship Id="rId142" Type="http://schemas.openxmlformats.org/officeDocument/2006/relationships/hyperlink" Target="https://login.consultant.ru/link/?req=doc&amp;base=LAW&amp;n=520299&amp;date=16.03.2026&amp;dst=100169&amp;field=134" TargetMode="External"/><Relationship Id="rId163" Type="http://schemas.openxmlformats.org/officeDocument/2006/relationships/hyperlink" Target="https://login.consultant.ru/link/?req=doc&amp;base=LAW&amp;n=297050&amp;date=16.03.2026&amp;dst=100011&amp;field=134" TargetMode="External"/><Relationship Id="rId184" Type="http://schemas.openxmlformats.org/officeDocument/2006/relationships/hyperlink" Target="https://login.consultant.ru/link/?req=doc&amp;base=LAW&amp;n=520184&amp;date=16.03.2026&amp;dst=100134&amp;field=134" TargetMode="External"/><Relationship Id="rId219" Type="http://schemas.openxmlformats.org/officeDocument/2006/relationships/hyperlink" Target="https://login.consultant.ru/link/?req=doc&amp;base=LAW&amp;n=508490&amp;date=16.03.2026" TargetMode="External"/><Relationship Id="rId230" Type="http://schemas.openxmlformats.org/officeDocument/2006/relationships/hyperlink" Target="https://login.consultant.ru/link/?req=doc&amp;base=LAW&amp;n=512731&amp;date=16.03.2026&amp;dst=100362&amp;field=134" TargetMode="External"/><Relationship Id="rId251" Type="http://schemas.openxmlformats.org/officeDocument/2006/relationships/hyperlink" Target="https://login.consultant.ru/link/?req=doc&amp;base=LAW&amp;n=520184&amp;date=16.03.2026&amp;dst=100177&amp;field=134" TargetMode="External"/><Relationship Id="rId25" Type="http://schemas.openxmlformats.org/officeDocument/2006/relationships/hyperlink" Target="https://login.consultant.ru/link/?req=doc&amp;base=LAW&amp;n=448428&amp;date=16.03.2026&amp;dst=100029&amp;field=134" TargetMode="External"/><Relationship Id="rId46" Type="http://schemas.openxmlformats.org/officeDocument/2006/relationships/hyperlink" Target="https://login.consultant.ru/link/?req=doc&amp;base=LAW&amp;n=520299&amp;date=16.03.2026&amp;dst=100076&amp;field=134" TargetMode="External"/><Relationship Id="rId67" Type="http://schemas.openxmlformats.org/officeDocument/2006/relationships/hyperlink" Target="https://login.consultant.ru/link/?req=doc&amp;base=LAW&amp;n=520299&amp;date=16.03.2026&amp;dst=100087&amp;field=134" TargetMode="External"/><Relationship Id="rId272" Type="http://schemas.openxmlformats.org/officeDocument/2006/relationships/hyperlink" Target="https://login.consultant.ru/link/?req=doc&amp;base=LAW&amp;n=520184&amp;date=16.03.2026&amp;dst=100205&amp;field=134" TargetMode="External"/><Relationship Id="rId293" Type="http://schemas.openxmlformats.org/officeDocument/2006/relationships/hyperlink" Target="https://login.consultant.ru/link/?req=doc&amp;base=LAW&amp;n=114411&amp;date=16.03.2026&amp;dst=100050&amp;field=134" TargetMode="External"/><Relationship Id="rId307" Type="http://schemas.openxmlformats.org/officeDocument/2006/relationships/hyperlink" Target="https://login.consultant.ru/link/?req=doc&amp;base=LAW&amp;n=114411&amp;date=16.03.2026&amp;dst=100172&amp;field=134" TargetMode="External"/><Relationship Id="rId88" Type="http://schemas.openxmlformats.org/officeDocument/2006/relationships/hyperlink" Target="https://login.consultant.ru/link/?req=doc&amp;base=LAW&amp;n=511791&amp;date=16.03.2026&amp;dst=1109&amp;field=134" TargetMode="External"/><Relationship Id="rId111" Type="http://schemas.openxmlformats.org/officeDocument/2006/relationships/hyperlink" Target="https://login.consultant.ru/link/?req=doc&amp;base=LAW&amp;n=511791&amp;date=16.03.2026&amp;dst=949&amp;field=134" TargetMode="External"/><Relationship Id="rId132" Type="http://schemas.openxmlformats.org/officeDocument/2006/relationships/hyperlink" Target="https://login.consultant.ru/link/?req=doc&amp;base=LAW&amp;n=520299&amp;date=16.03.2026&amp;dst=100156&amp;field=134" TargetMode="External"/><Relationship Id="rId153" Type="http://schemas.openxmlformats.org/officeDocument/2006/relationships/hyperlink" Target="https://login.consultant.ru/link/?req=doc&amp;base=LAW&amp;n=520299&amp;date=16.03.2026&amp;dst=100180&amp;field=134" TargetMode="External"/><Relationship Id="rId174" Type="http://schemas.openxmlformats.org/officeDocument/2006/relationships/hyperlink" Target="https://login.consultant.ru/link/?req=doc&amp;base=LAW&amp;n=520184&amp;date=16.03.2026&amp;dst=100113&amp;field=134" TargetMode="External"/><Relationship Id="rId195" Type="http://schemas.openxmlformats.org/officeDocument/2006/relationships/hyperlink" Target="https://login.consultant.ru/link/?req=doc&amp;base=LAW&amp;n=520184&amp;date=16.03.2026&amp;dst=100141&amp;field=134" TargetMode="External"/><Relationship Id="rId209" Type="http://schemas.openxmlformats.org/officeDocument/2006/relationships/hyperlink" Target="https://login.consultant.ru/link/?req=doc&amp;base=LAW&amp;n=515978&amp;date=16.03.2026&amp;dst=100117&amp;field=134" TargetMode="External"/><Relationship Id="rId220" Type="http://schemas.openxmlformats.org/officeDocument/2006/relationships/hyperlink" Target="https://login.consultant.ru/link/?req=doc&amp;base=LAW&amp;n=512731&amp;date=16.03.2026" TargetMode="External"/><Relationship Id="rId241" Type="http://schemas.openxmlformats.org/officeDocument/2006/relationships/hyperlink" Target="https://login.consultant.ru/link/?req=doc&amp;base=LAW&amp;n=511791&amp;date=16.03.2026&amp;dst=830&amp;field=134" TargetMode="External"/><Relationship Id="rId15" Type="http://schemas.openxmlformats.org/officeDocument/2006/relationships/hyperlink" Target="https://login.consultant.ru/link/?req=doc&amp;base=LAW&amp;n=515978&amp;date=16.03.2026&amp;dst=100060&amp;field=134" TargetMode="External"/><Relationship Id="rId36" Type="http://schemas.openxmlformats.org/officeDocument/2006/relationships/hyperlink" Target="https://login.consultant.ru/link/?req=doc&amp;base=LAW&amp;n=448428&amp;date=16.03.2026&amp;dst=100031&amp;field=134" TargetMode="External"/><Relationship Id="rId57" Type="http://schemas.openxmlformats.org/officeDocument/2006/relationships/hyperlink" Target="https://login.consultant.ru/link/?req=doc&amp;base=LAW&amp;n=520184&amp;date=16.03.2026&amp;dst=100052&amp;field=134" TargetMode="External"/><Relationship Id="rId262" Type="http://schemas.openxmlformats.org/officeDocument/2006/relationships/hyperlink" Target="https://login.consultant.ru/link/?req=doc&amp;base=LAW&amp;n=520184&amp;date=16.03.2026&amp;dst=100193&amp;field=134" TargetMode="External"/><Relationship Id="rId283" Type="http://schemas.openxmlformats.org/officeDocument/2006/relationships/hyperlink" Target="https://login.consultant.ru/link/?req=doc&amp;base=LAW&amp;n=114411&amp;date=16.03.2026&amp;dst=100014&amp;field=134" TargetMode="External"/><Relationship Id="rId318" Type="http://schemas.openxmlformats.org/officeDocument/2006/relationships/header" Target="header1.xml"/><Relationship Id="rId78" Type="http://schemas.openxmlformats.org/officeDocument/2006/relationships/hyperlink" Target="https://login.consultant.ru/link/?req=doc&amp;base=LAW&amp;n=358067&amp;date=16.03.2026&amp;dst=100010&amp;field=134" TargetMode="External"/><Relationship Id="rId99" Type="http://schemas.openxmlformats.org/officeDocument/2006/relationships/hyperlink" Target="https://login.consultant.ru/link/?req=doc&amp;base=LAW&amp;n=520299&amp;date=16.03.2026&amp;dst=100122&amp;field=134" TargetMode="External"/><Relationship Id="rId101" Type="http://schemas.openxmlformats.org/officeDocument/2006/relationships/hyperlink" Target="https://login.consultant.ru/link/?req=doc&amp;base=LAW&amp;n=520299&amp;date=16.03.2026&amp;dst=100125&amp;field=134" TargetMode="External"/><Relationship Id="rId122" Type="http://schemas.openxmlformats.org/officeDocument/2006/relationships/hyperlink" Target="https://login.consultant.ru/link/?req=doc&amp;base=LAW&amp;n=508490&amp;date=16.03.2026&amp;dst=101982&amp;field=134" TargetMode="External"/><Relationship Id="rId143" Type="http://schemas.openxmlformats.org/officeDocument/2006/relationships/hyperlink" Target="https://login.consultant.ru/link/?req=doc&amp;base=LAW&amp;n=520299&amp;date=16.03.2026&amp;dst=100171&amp;field=134" TargetMode="External"/><Relationship Id="rId164" Type="http://schemas.openxmlformats.org/officeDocument/2006/relationships/hyperlink" Target="https://login.consultant.ru/link/?req=doc&amp;base=LAW&amp;n=520299&amp;date=16.03.2026&amp;dst=100193&amp;field=134" TargetMode="External"/><Relationship Id="rId185" Type="http://schemas.openxmlformats.org/officeDocument/2006/relationships/hyperlink" Target="https://login.consultant.ru/link/?req=doc&amp;base=LAW&amp;n=520299&amp;date=16.03.2026&amp;dst=100217&amp;field=134" TargetMode="External"/><Relationship Id="rId9" Type="http://schemas.openxmlformats.org/officeDocument/2006/relationships/hyperlink" Target="https://login.consultant.ru/link/?req=doc&amp;base=LAW&amp;n=513822&amp;date=16.03.2026&amp;dst=100030&amp;field=134" TargetMode="External"/><Relationship Id="rId210" Type="http://schemas.openxmlformats.org/officeDocument/2006/relationships/hyperlink" Target="https://login.consultant.ru/link/?req=doc&amp;base=LAW&amp;n=520184&amp;date=16.03.2026&amp;dst=100154&amp;field=134" TargetMode="External"/><Relationship Id="rId26" Type="http://schemas.openxmlformats.org/officeDocument/2006/relationships/hyperlink" Target="https://login.consultant.ru/link/?req=doc&amp;base=LAW&amp;n=358067&amp;date=16.03.2026&amp;dst=100009&amp;field=134" TargetMode="External"/><Relationship Id="rId231" Type="http://schemas.openxmlformats.org/officeDocument/2006/relationships/hyperlink" Target="https://login.consultant.ru/link/?req=doc&amp;base=LAW&amp;n=512731&amp;date=16.03.2026&amp;dst=100362&amp;field=134" TargetMode="External"/><Relationship Id="rId252" Type="http://schemas.openxmlformats.org/officeDocument/2006/relationships/hyperlink" Target="https://login.consultant.ru/link/?req=doc&amp;base=LAW&amp;n=520184&amp;date=16.03.2026&amp;dst=100180&amp;field=134" TargetMode="External"/><Relationship Id="rId273" Type="http://schemas.openxmlformats.org/officeDocument/2006/relationships/hyperlink" Target="https://login.consultant.ru/link/?req=doc&amp;base=LAW&amp;n=520184&amp;date=16.03.2026&amp;dst=100206&amp;field=134" TargetMode="External"/><Relationship Id="rId294" Type="http://schemas.openxmlformats.org/officeDocument/2006/relationships/hyperlink" Target="https://login.consultant.ru/link/?req=doc&amp;base=LAW&amp;n=114411&amp;date=16.03.2026&amp;dst=100053&amp;field=134" TargetMode="External"/><Relationship Id="rId308" Type="http://schemas.openxmlformats.org/officeDocument/2006/relationships/hyperlink" Target="https://login.consultant.ru/link/?req=doc&amp;base=LAW&amp;n=114411&amp;date=16.03.2026&amp;dst=100194&amp;field=134" TargetMode="External"/><Relationship Id="rId47" Type="http://schemas.openxmlformats.org/officeDocument/2006/relationships/hyperlink" Target="https://login.consultant.ru/link/?req=doc&amp;base=LAW&amp;n=515978&amp;date=16.03.2026&amp;dst=100064&amp;field=134" TargetMode="External"/><Relationship Id="rId68" Type="http://schemas.openxmlformats.org/officeDocument/2006/relationships/hyperlink" Target="https://login.consultant.ru/link/?req=doc&amp;base=LAW&amp;n=520184&amp;date=16.03.2026&amp;dst=100064&amp;field=134" TargetMode="External"/><Relationship Id="rId89" Type="http://schemas.openxmlformats.org/officeDocument/2006/relationships/hyperlink" Target="https://login.consultant.ru/link/?req=doc&amp;base=LAW&amp;n=520299&amp;date=16.03.2026&amp;dst=100113&amp;field=134" TargetMode="External"/><Relationship Id="rId112" Type="http://schemas.openxmlformats.org/officeDocument/2006/relationships/hyperlink" Target="https://login.consultant.ru/link/?req=doc&amp;base=LAW&amp;n=511791&amp;date=16.03.2026&amp;dst=780&amp;field=134" TargetMode="External"/><Relationship Id="rId133" Type="http://schemas.openxmlformats.org/officeDocument/2006/relationships/hyperlink" Target="https://login.consultant.ru/link/?req=doc&amp;base=LAW&amp;n=520299&amp;date=16.03.2026&amp;dst=100157&amp;field=134" TargetMode="External"/><Relationship Id="rId154" Type="http://schemas.openxmlformats.org/officeDocument/2006/relationships/hyperlink" Target="https://login.consultant.ru/link/?req=doc&amp;base=LAW&amp;n=520299&amp;date=16.03.2026&amp;dst=100183&amp;field=134" TargetMode="External"/><Relationship Id="rId175" Type="http://schemas.openxmlformats.org/officeDocument/2006/relationships/hyperlink" Target="https://login.consultant.ru/link/?req=doc&amp;base=LAW&amp;n=520299&amp;date=16.03.2026&amp;dst=100206&amp;field=134" TargetMode="External"/><Relationship Id="rId196" Type="http://schemas.openxmlformats.org/officeDocument/2006/relationships/hyperlink" Target="https://login.consultant.ru/link/?req=doc&amp;base=LAW&amp;n=511791&amp;date=16.03.2026&amp;dst=205&amp;field=134" TargetMode="External"/><Relationship Id="rId200" Type="http://schemas.openxmlformats.org/officeDocument/2006/relationships/hyperlink" Target="https://login.consultant.ru/link/?req=doc&amp;base=LAW&amp;n=520184&amp;date=16.03.2026&amp;dst=100145&amp;field=134" TargetMode="External"/><Relationship Id="rId16" Type="http://schemas.openxmlformats.org/officeDocument/2006/relationships/hyperlink" Target="https://login.consultant.ru/link/?req=doc&amp;base=LAW&amp;n=520184&amp;date=16.03.2026&amp;dst=100032&amp;field=134" TargetMode="External"/><Relationship Id="rId221" Type="http://schemas.openxmlformats.org/officeDocument/2006/relationships/hyperlink" Target="https://login.consultant.ru/link/?req=doc&amp;base=LAW&amp;n=520299&amp;date=16.03.2026&amp;dst=100243&amp;field=134" TargetMode="External"/><Relationship Id="rId242" Type="http://schemas.openxmlformats.org/officeDocument/2006/relationships/hyperlink" Target="https://login.consultant.ru/link/?req=doc&amp;base=LAW&amp;n=520184&amp;date=16.03.2026&amp;dst=100166&amp;field=134" TargetMode="External"/><Relationship Id="rId263" Type="http://schemas.openxmlformats.org/officeDocument/2006/relationships/hyperlink" Target="https://login.consultant.ru/link/?req=doc&amp;base=LAW&amp;n=520184&amp;date=16.03.2026&amp;dst=100197&amp;field=134" TargetMode="External"/><Relationship Id="rId284" Type="http://schemas.openxmlformats.org/officeDocument/2006/relationships/hyperlink" Target="https://login.consultant.ru/link/?req=doc&amp;base=LAW&amp;n=114411&amp;date=16.03.2026&amp;dst=100014&amp;field=134" TargetMode="External"/><Relationship Id="rId319" Type="http://schemas.openxmlformats.org/officeDocument/2006/relationships/footer" Target="footer1.xml"/><Relationship Id="rId37" Type="http://schemas.openxmlformats.org/officeDocument/2006/relationships/hyperlink" Target="https://login.consultant.ru/link/?req=doc&amp;base=LAW&amp;n=520184&amp;date=16.03.2026&amp;dst=100038&amp;field=134" TargetMode="External"/><Relationship Id="rId58" Type="http://schemas.openxmlformats.org/officeDocument/2006/relationships/hyperlink" Target="https://login.consultant.ru/link/?req=doc&amp;base=LAW&amp;n=520184&amp;date=16.03.2026&amp;dst=100054&amp;field=134" TargetMode="External"/><Relationship Id="rId79" Type="http://schemas.openxmlformats.org/officeDocument/2006/relationships/hyperlink" Target="https://login.consultant.ru/link/?req=doc&amp;base=LAW&amp;n=520184&amp;date=16.03.2026&amp;dst=100082&amp;field=134" TargetMode="External"/><Relationship Id="rId102" Type="http://schemas.openxmlformats.org/officeDocument/2006/relationships/hyperlink" Target="https://login.consultant.ru/link/?req=doc&amp;base=LAW&amp;n=410692&amp;date=16.03.2026&amp;dst=100033&amp;field=134" TargetMode="External"/><Relationship Id="rId123" Type="http://schemas.openxmlformats.org/officeDocument/2006/relationships/hyperlink" Target="https://login.consultant.ru/link/?req=doc&amp;base=LAW&amp;n=520299&amp;date=16.03.2026&amp;dst=100145&amp;field=134" TargetMode="External"/><Relationship Id="rId144" Type="http://schemas.openxmlformats.org/officeDocument/2006/relationships/hyperlink" Target="https://login.consultant.ru/link/?req=doc&amp;base=LAW&amp;n=520299&amp;date=16.03.2026&amp;dst=100172&amp;field=134" TargetMode="External"/><Relationship Id="rId90" Type="http://schemas.openxmlformats.org/officeDocument/2006/relationships/hyperlink" Target="https://login.consultant.ru/link/?req=doc&amp;base=LAW&amp;n=520299&amp;date=16.03.2026&amp;dst=100116&amp;field=134" TargetMode="External"/><Relationship Id="rId165" Type="http://schemas.openxmlformats.org/officeDocument/2006/relationships/hyperlink" Target="https://login.consultant.ru/link/?req=doc&amp;base=LAW&amp;n=520299&amp;date=16.03.2026&amp;dst=100198&amp;field=134" TargetMode="External"/><Relationship Id="rId186" Type="http://schemas.openxmlformats.org/officeDocument/2006/relationships/hyperlink" Target="https://login.consultant.ru/link/?req=doc&amp;base=LAW&amp;n=520184&amp;date=16.03.2026&amp;dst=100137&amp;field=134" TargetMode="External"/><Relationship Id="rId211" Type="http://schemas.openxmlformats.org/officeDocument/2006/relationships/hyperlink" Target="https://login.consultant.ru/link/?req=doc&amp;base=LAW&amp;n=520184&amp;date=16.03.2026&amp;dst=100156&amp;field=134" TargetMode="External"/><Relationship Id="rId232" Type="http://schemas.openxmlformats.org/officeDocument/2006/relationships/hyperlink" Target="https://login.consultant.ru/link/?req=doc&amp;base=LAW&amp;n=520299&amp;date=16.03.2026&amp;dst=100247&amp;field=134" TargetMode="External"/><Relationship Id="rId253" Type="http://schemas.openxmlformats.org/officeDocument/2006/relationships/hyperlink" Target="https://login.consultant.ru/link/?req=doc&amp;base=LAW&amp;n=520184&amp;date=16.03.2026&amp;dst=100182&amp;field=134" TargetMode="External"/><Relationship Id="rId274" Type="http://schemas.openxmlformats.org/officeDocument/2006/relationships/hyperlink" Target="https://login.consultant.ru/link/?req=doc&amp;base=LAW&amp;n=520184&amp;date=16.03.2026&amp;dst=100213&amp;field=134" TargetMode="External"/><Relationship Id="rId295" Type="http://schemas.openxmlformats.org/officeDocument/2006/relationships/hyperlink" Target="https://login.consultant.ru/link/?req=doc&amp;base=LAW&amp;n=114411&amp;date=16.03.2026&amp;dst=100058&amp;field=134" TargetMode="External"/><Relationship Id="rId309" Type="http://schemas.openxmlformats.org/officeDocument/2006/relationships/hyperlink" Target="https://login.consultant.ru/link/?req=doc&amp;base=LAW&amp;n=114411&amp;date=16.03.2026&amp;dst=100197&amp;field=134" TargetMode="External"/><Relationship Id="rId27" Type="http://schemas.openxmlformats.org/officeDocument/2006/relationships/hyperlink" Target="https://login.consultant.ru/link/?req=doc&amp;base=LAW&amp;n=410692&amp;date=16.03.2026&amp;dst=100031&amp;field=134" TargetMode="External"/><Relationship Id="rId48" Type="http://schemas.openxmlformats.org/officeDocument/2006/relationships/hyperlink" Target="https://login.consultant.ru/link/?req=doc&amp;base=LAW&amp;n=520184&amp;date=16.03.2026&amp;dst=100041&amp;field=134" TargetMode="External"/><Relationship Id="rId69" Type="http://schemas.openxmlformats.org/officeDocument/2006/relationships/hyperlink" Target="https://login.consultant.ru/link/?req=doc&amp;base=LAW&amp;n=520299&amp;date=16.03.2026&amp;dst=100087&amp;field=134" TargetMode="External"/><Relationship Id="rId113" Type="http://schemas.openxmlformats.org/officeDocument/2006/relationships/hyperlink" Target="https://login.consultant.ru/link/?req=doc&amp;base=LAW&amp;n=520299&amp;date=16.03.2026&amp;dst=100132&amp;field=134" TargetMode="External"/><Relationship Id="rId134" Type="http://schemas.openxmlformats.org/officeDocument/2006/relationships/hyperlink" Target="https://login.consultant.ru/link/?req=doc&amp;base=LAW&amp;n=410692&amp;date=16.03.2026&amp;dst=100037&amp;field=134" TargetMode="External"/><Relationship Id="rId320" Type="http://schemas.openxmlformats.org/officeDocument/2006/relationships/header" Target="header2.xml"/><Relationship Id="rId80" Type="http://schemas.openxmlformats.org/officeDocument/2006/relationships/hyperlink" Target="https://login.consultant.ru/link/?req=doc&amp;base=LAW&amp;n=520184&amp;date=16.03.2026&amp;dst=100084&amp;field=134" TargetMode="External"/><Relationship Id="rId155" Type="http://schemas.openxmlformats.org/officeDocument/2006/relationships/hyperlink" Target="https://login.consultant.ru/link/?req=doc&amp;base=LAW&amp;n=520299&amp;date=16.03.2026&amp;dst=100185&amp;field=134" TargetMode="External"/><Relationship Id="rId176" Type="http://schemas.openxmlformats.org/officeDocument/2006/relationships/hyperlink" Target="https://login.consultant.ru/link/?req=doc&amp;base=LAW&amp;n=520184&amp;date=16.03.2026&amp;dst=100115&amp;field=134" TargetMode="External"/><Relationship Id="rId197" Type="http://schemas.openxmlformats.org/officeDocument/2006/relationships/hyperlink" Target="https://login.consultant.ru/link/?req=doc&amp;base=LAW&amp;n=520184&amp;date=16.03.2026&amp;dst=100143&amp;field=134" TargetMode="External"/><Relationship Id="rId201" Type="http://schemas.openxmlformats.org/officeDocument/2006/relationships/hyperlink" Target="https://login.consultant.ru/link/?req=doc&amp;base=LAW&amp;n=520299&amp;date=16.03.2026&amp;dst=100228&amp;field=134" TargetMode="External"/><Relationship Id="rId222" Type="http://schemas.openxmlformats.org/officeDocument/2006/relationships/hyperlink" Target="https://login.consultant.ru/link/?req=doc&amp;base=LAW&amp;n=512731&amp;date=16.03.2026" TargetMode="External"/><Relationship Id="rId243" Type="http://schemas.openxmlformats.org/officeDocument/2006/relationships/hyperlink" Target="https://login.consultant.ru/link/?req=doc&amp;base=LAW&amp;n=520184&amp;date=16.03.2026&amp;dst=100171&amp;field=134" TargetMode="External"/><Relationship Id="rId264" Type="http://schemas.openxmlformats.org/officeDocument/2006/relationships/hyperlink" Target="https://login.consultant.ru/link/?req=doc&amp;base=LAW&amp;n=520184&amp;date=16.03.2026&amp;dst=100199&amp;field=134" TargetMode="External"/><Relationship Id="rId285" Type="http://schemas.openxmlformats.org/officeDocument/2006/relationships/hyperlink" Target="https://login.consultant.ru/link/?req=doc&amp;base=LAW&amp;n=114411&amp;date=16.03.2026&amp;dst=100023&amp;field=134" TargetMode="External"/><Relationship Id="rId17" Type="http://schemas.openxmlformats.org/officeDocument/2006/relationships/hyperlink" Target="https://login.consultant.ru/link/?req=doc&amp;base=LAW&amp;n=157296&amp;date=16.03.2026&amp;dst=100032&amp;field=134" TargetMode="External"/><Relationship Id="rId38" Type="http://schemas.openxmlformats.org/officeDocument/2006/relationships/hyperlink" Target="https://login.consultant.ru/link/?req=doc&amp;base=LAW&amp;n=448428&amp;date=16.03.2026&amp;dst=100035&amp;field=134" TargetMode="External"/><Relationship Id="rId59" Type="http://schemas.openxmlformats.org/officeDocument/2006/relationships/hyperlink" Target="https://login.consultant.ru/link/?req=doc&amp;base=LAW&amp;n=520184&amp;date=16.03.2026&amp;dst=100055&amp;field=134" TargetMode="External"/><Relationship Id="rId103" Type="http://schemas.openxmlformats.org/officeDocument/2006/relationships/hyperlink" Target="https://login.consultant.ru/link/?req=doc&amp;base=LAW&amp;n=520299&amp;date=16.03.2026&amp;dst=100126&amp;field=134" TargetMode="External"/><Relationship Id="rId124" Type="http://schemas.openxmlformats.org/officeDocument/2006/relationships/hyperlink" Target="https://login.consultant.ru/link/?req=doc&amp;base=LAW&amp;n=520299&amp;date=16.03.2026&amp;dst=100146&amp;field=134" TargetMode="External"/><Relationship Id="rId310" Type="http://schemas.openxmlformats.org/officeDocument/2006/relationships/hyperlink" Target="https://login.consultant.ru/link/?req=doc&amp;base=LAW&amp;n=114411&amp;date=16.03.2026&amp;dst=100199&amp;field=134" TargetMode="External"/><Relationship Id="rId70" Type="http://schemas.openxmlformats.org/officeDocument/2006/relationships/hyperlink" Target="https://login.consultant.ru/link/?req=doc&amp;base=LAW&amp;n=448428&amp;date=16.03.2026&amp;dst=100043&amp;field=134" TargetMode="External"/><Relationship Id="rId91" Type="http://schemas.openxmlformats.org/officeDocument/2006/relationships/hyperlink" Target="https://login.consultant.ru/link/?req=doc&amp;base=LAW&amp;n=520184&amp;date=16.03.2026&amp;dst=100094&amp;field=134" TargetMode="External"/><Relationship Id="rId145" Type="http://schemas.openxmlformats.org/officeDocument/2006/relationships/hyperlink" Target="https://login.consultant.ru/link/?req=doc&amp;base=LAW&amp;n=520299&amp;date=16.03.2026&amp;dst=100173&amp;field=134" TargetMode="External"/><Relationship Id="rId166" Type="http://schemas.openxmlformats.org/officeDocument/2006/relationships/hyperlink" Target="https://login.consultant.ru/link/?req=doc&amp;base=LAW&amp;n=520184&amp;date=16.03.2026&amp;dst=100109&amp;field=134" TargetMode="External"/><Relationship Id="rId187" Type="http://schemas.openxmlformats.org/officeDocument/2006/relationships/hyperlink" Target="https://login.consultant.ru/link/?req=doc&amp;base=LAW&amp;n=520299&amp;date=16.03.2026&amp;dst=100220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448428&amp;date=16.03.2026&amp;dst=100077&amp;field=134" TargetMode="External"/><Relationship Id="rId233" Type="http://schemas.openxmlformats.org/officeDocument/2006/relationships/hyperlink" Target="https://login.consultant.ru/link/?req=doc&amp;base=LAW&amp;n=520299&amp;date=16.03.2026&amp;dst=100248&amp;field=134" TargetMode="External"/><Relationship Id="rId254" Type="http://schemas.openxmlformats.org/officeDocument/2006/relationships/hyperlink" Target="https://login.consultant.ru/link/?req=doc&amp;base=LAW&amp;n=520184&amp;date=16.03.2026&amp;dst=100183&amp;field=134" TargetMode="External"/><Relationship Id="rId28" Type="http://schemas.openxmlformats.org/officeDocument/2006/relationships/hyperlink" Target="https://login.consultant.ru/link/?req=doc&amp;base=LAW&amp;n=520299&amp;date=16.03.2026&amp;dst=100067&amp;field=134" TargetMode="External"/><Relationship Id="rId49" Type="http://schemas.openxmlformats.org/officeDocument/2006/relationships/hyperlink" Target="https://login.consultant.ru/link/?req=doc&amp;base=LAW&amp;n=486314&amp;date=16.03.2026&amp;dst=100025&amp;field=134" TargetMode="External"/><Relationship Id="rId114" Type="http://schemas.openxmlformats.org/officeDocument/2006/relationships/hyperlink" Target="https://login.consultant.ru/link/?req=doc&amp;base=LAW&amp;n=520299&amp;date=16.03.2026&amp;dst=100139&amp;field=134" TargetMode="External"/><Relationship Id="rId275" Type="http://schemas.openxmlformats.org/officeDocument/2006/relationships/hyperlink" Target="https://login.consultant.ru/link/?req=doc&amp;base=LAW&amp;n=520184&amp;date=16.03.2026&amp;dst=100214&amp;field=134" TargetMode="External"/><Relationship Id="rId296" Type="http://schemas.openxmlformats.org/officeDocument/2006/relationships/hyperlink" Target="https://login.consultant.ru/link/?req=doc&amp;base=LAW&amp;n=114411&amp;date=16.03.2026&amp;dst=100060&amp;field=134" TargetMode="External"/><Relationship Id="rId300" Type="http://schemas.openxmlformats.org/officeDocument/2006/relationships/hyperlink" Target="https://login.consultant.ru/link/?req=doc&amp;base=LAW&amp;n=114411&amp;date=16.03.2026&amp;dst=100083&amp;field=134" TargetMode="External"/><Relationship Id="rId60" Type="http://schemas.openxmlformats.org/officeDocument/2006/relationships/hyperlink" Target="https://login.consultant.ru/link/?req=doc&amp;base=LAW&amp;n=520299&amp;date=16.03.2026&amp;dst=100079&amp;field=134" TargetMode="External"/><Relationship Id="rId81" Type="http://schemas.openxmlformats.org/officeDocument/2006/relationships/hyperlink" Target="https://login.consultant.ru/link/?req=doc&amp;base=LAW&amp;n=520299&amp;date=16.03.2026&amp;dst=100107&amp;field=134" TargetMode="External"/><Relationship Id="rId135" Type="http://schemas.openxmlformats.org/officeDocument/2006/relationships/hyperlink" Target="https://login.consultant.ru/link/?req=doc&amp;base=LAW&amp;n=520299&amp;date=16.03.2026&amp;dst=100158&amp;field=134" TargetMode="External"/><Relationship Id="rId156" Type="http://schemas.openxmlformats.org/officeDocument/2006/relationships/hyperlink" Target="https://login.consultant.ru/link/?req=doc&amp;base=LAW&amp;n=520299&amp;date=16.03.2026&amp;dst=100185&amp;field=134" TargetMode="External"/><Relationship Id="rId177" Type="http://schemas.openxmlformats.org/officeDocument/2006/relationships/hyperlink" Target="https://login.consultant.ru/link/?req=doc&amp;base=LAW&amp;n=520184&amp;date=16.03.2026&amp;dst=100117&amp;field=134" TargetMode="External"/><Relationship Id="rId198" Type="http://schemas.openxmlformats.org/officeDocument/2006/relationships/hyperlink" Target="https://login.consultant.ru/link/?req=doc&amp;base=LAW&amp;n=520184&amp;date=16.03.2026&amp;dst=100144&amp;field=134" TargetMode="External"/><Relationship Id="rId321" Type="http://schemas.openxmlformats.org/officeDocument/2006/relationships/footer" Target="footer2.xml"/><Relationship Id="rId202" Type="http://schemas.openxmlformats.org/officeDocument/2006/relationships/hyperlink" Target="https://login.consultant.ru/link/?req=doc&amp;base=LAW&amp;n=520184&amp;date=16.03.2026&amp;dst=100147&amp;field=134" TargetMode="External"/><Relationship Id="rId223" Type="http://schemas.openxmlformats.org/officeDocument/2006/relationships/hyperlink" Target="https://login.consultant.ru/link/?req=doc&amp;base=LAW&amp;n=520299&amp;date=16.03.2026&amp;dst=100244&amp;field=134" TargetMode="External"/><Relationship Id="rId244" Type="http://schemas.openxmlformats.org/officeDocument/2006/relationships/hyperlink" Target="https://login.consultant.ru/link/?req=doc&amp;base=LAW&amp;n=520184&amp;date=16.03.2026&amp;dst=100173&amp;field=134" TargetMode="External"/><Relationship Id="rId18" Type="http://schemas.openxmlformats.org/officeDocument/2006/relationships/hyperlink" Target="https://login.consultant.ru/link/?req=doc&amp;base=LAW&amp;n=520299&amp;date=16.03.2026&amp;dst=100064&amp;field=134" TargetMode="External"/><Relationship Id="rId39" Type="http://schemas.openxmlformats.org/officeDocument/2006/relationships/hyperlink" Target="https://login.consultant.ru/link/?req=doc&amp;base=LAW&amp;n=520184&amp;date=16.03.2026&amp;dst=100039&amp;field=134" TargetMode="External"/><Relationship Id="rId265" Type="http://schemas.openxmlformats.org/officeDocument/2006/relationships/hyperlink" Target="https://login.consultant.ru/link/?req=doc&amp;base=LAW&amp;n=520299&amp;date=16.03.2026&amp;dst=100266&amp;field=134" TargetMode="External"/><Relationship Id="rId286" Type="http://schemas.openxmlformats.org/officeDocument/2006/relationships/hyperlink" Target="https://login.consultant.ru/link/?req=doc&amp;base=LAW&amp;n=114411&amp;date=16.03.2026&amp;dst=100028&amp;field=134" TargetMode="External"/><Relationship Id="rId50" Type="http://schemas.openxmlformats.org/officeDocument/2006/relationships/hyperlink" Target="https://login.consultant.ru/link/?req=doc&amp;base=LAW&amp;n=520184&amp;date=16.03.2026&amp;dst=100042&amp;field=134" TargetMode="External"/><Relationship Id="rId104" Type="http://schemas.openxmlformats.org/officeDocument/2006/relationships/hyperlink" Target="https://login.consultant.ru/link/?req=doc&amp;base=LAW&amp;n=410692&amp;date=16.03.2026&amp;dst=100035&amp;field=134" TargetMode="External"/><Relationship Id="rId125" Type="http://schemas.openxmlformats.org/officeDocument/2006/relationships/hyperlink" Target="https://login.consultant.ru/link/?req=doc&amp;base=LAW&amp;n=448428&amp;date=16.03.2026&amp;dst=100065&amp;field=134" TargetMode="External"/><Relationship Id="rId146" Type="http://schemas.openxmlformats.org/officeDocument/2006/relationships/hyperlink" Target="https://login.consultant.ru/link/?req=doc&amp;base=LAW&amp;n=520299&amp;date=16.03.2026&amp;dst=100175&amp;field=134" TargetMode="External"/><Relationship Id="rId167" Type="http://schemas.openxmlformats.org/officeDocument/2006/relationships/hyperlink" Target="https://login.consultant.ru/link/?req=doc&amp;base=LAW&amp;n=448428&amp;date=16.03.2026&amp;dst=100076&amp;field=134" TargetMode="External"/><Relationship Id="rId188" Type="http://schemas.openxmlformats.org/officeDocument/2006/relationships/hyperlink" Target="https://login.consultant.ru/link/?req=doc&amp;base=LAW&amp;n=520299&amp;date=16.03.2026&amp;dst=100221&amp;field=134" TargetMode="External"/><Relationship Id="rId311" Type="http://schemas.openxmlformats.org/officeDocument/2006/relationships/hyperlink" Target="https://login.consultant.ru/link/?req=doc&amp;base=LAW&amp;n=114411&amp;date=16.03.2026&amp;dst=100200&amp;field=134" TargetMode="External"/><Relationship Id="rId71" Type="http://schemas.openxmlformats.org/officeDocument/2006/relationships/hyperlink" Target="https://login.consultant.ru/link/?req=doc&amp;base=LAW&amp;n=520299&amp;date=16.03.2026&amp;dst=100088&amp;field=134" TargetMode="External"/><Relationship Id="rId92" Type="http://schemas.openxmlformats.org/officeDocument/2006/relationships/hyperlink" Target="https://login.consultant.ru/link/?req=doc&amp;base=LAW&amp;n=515978&amp;date=16.03.2026&amp;dst=100066&amp;field=134" TargetMode="External"/><Relationship Id="rId213" Type="http://schemas.openxmlformats.org/officeDocument/2006/relationships/hyperlink" Target="https://login.consultant.ru/link/?req=doc&amp;base=LAW&amp;n=520184&amp;date=16.03.2026&amp;dst=100158&amp;field=134" TargetMode="External"/><Relationship Id="rId234" Type="http://schemas.openxmlformats.org/officeDocument/2006/relationships/hyperlink" Target="https://login.consultant.ru/link/?req=doc&amp;base=LAW&amp;n=12453&amp;date=16.03.2026&amp;dst=100163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15978&amp;date=16.03.2026&amp;dst=100060&amp;field=134" TargetMode="External"/><Relationship Id="rId255" Type="http://schemas.openxmlformats.org/officeDocument/2006/relationships/hyperlink" Target="https://login.consultant.ru/link/?req=doc&amp;base=LAW&amp;n=520184&amp;date=16.03.2026&amp;dst=100184&amp;field=134" TargetMode="External"/><Relationship Id="rId276" Type="http://schemas.openxmlformats.org/officeDocument/2006/relationships/hyperlink" Target="https://login.consultant.ru/link/?req=doc&amp;base=LAW&amp;n=520184&amp;date=16.03.2026&amp;dst=100216&amp;field=134" TargetMode="External"/><Relationship Id="rId297" Type="http://schemas.openxmlformats.org/officeDocument/2006/relationships/hyperlink" Target="https://login.consultant.ru/link/?req=doc&amp;base=LAW&amp;n=114411&amp;date=16.03.2026&amp;dst=100061&amp;field=134" TargetMode="External"/><Relationship Id="rId40" Type="http://schemas.openxmlformats.org/officeDocument/2006/relationships/hyperlink" Target="https://login.consultant.ru/link/?req=doc&amp;base=LAW&amp;n=448428&amp;date=16.03.2026&amp;dst=100039&amp;field=134" TargetMode="External"/><Relationship Id="rId115" Type="http://schemas.openxmlformats.org/officeDocument/2006/relationships/hyperlink" Target="https://login.consultant.ru/link/?req=doc&amp;base=LAW&amp;n=520184&amp;date=16.03.2026&amp;dst=100099&amp;field=134" TargetMode="External"/><Relationship Id="rId136" Type="http://schemas.openxmlformats.org/officeDocument/2006/relationships/hyperlink" Target="https://login.consultant.ru/link/?req=doc&amp;base=LAW&amp;n=448771&amp;date=16.03.2026&amp;dst=100006&amp;field=134" TargetMode="External"/><Relationship Id="rId157" Type="http://schemas.openxmlformats.org/officeDocument/2006/relationships/hyperlink" Target="https://login.consultant.ru/link/?req=doc&amp;base=LAW&amp;n=508490&amp;date=16.03.2026&amp;dst=102126&amp;field=134" TargetMode="External"/><Relationship Id="rId178" Type="http://schemas.openxmlformats.org/officeDocument/2006/relationships/hyperlink" Target="https://login.consultant.ru/link/?req=doc&amp;base=LAW&amp;n=520184&amp;date=16.03.2026&amp;dst=100119&amp;field=134" TargetMode="External"/><Relationship Id="rId301" Type="http://schemas.openxmlformats.org/officeDocument/2006/relationships/hyperlink" Target="https://login.consultant.ru/link/?req=doc&amp;base=LAW&amp;n=114411&amp;date=16.03.2026&amp;dst=100085&amp;field=134" TargetMode="External"/><Relationship Id="rId322" Type="http://schemas.openxmlformats.org/officeDocument/2006/relationships/fontTable" Target="fontTable.xml"/><Relationship Id="rId61" Type="http://schemas.openxmlformats.org/officeDocument/2006/relationships/hyperlink" Target="https://login.consultant.ru/link/?req=doc&amp;base=LAW&amp;n=448771&amp;date=16.03.2026&amp;dst=100006&amp;field=134" TargetMode="External"/><Relationship Id="rId82" Type="http://schemas.openxmlformats.org/officeDocument/2006/relationships/hyperlink" Target="https://login.consultant.ru/link/?req=doc&amp;base=LAW&amp;n=520184&amp;date=16.03.2026&amp;dst=100086&amp;field=134" TargetMode="External"/><Relationship Id="rId199" Type="http://schemas.openxmlformats.org/officeDocument/2006/relationships/hyperlink" Target="https://login.consultant.ru/link/?req=doc&amp;base=LAW&amp;n=486314&amp;date=16.03.2026&amp;dst=100025&amp;field=134" TargetMode="External"/><Relationship Id="rId203" Type="http://schemas.openxmlformats.org/officeDocument/2006/relationships/hyperlink" Target="https://login.consultant.ru/link/?req=doc&amp;base=LAW&amp;n=520299&amp;date=16.03.2026&amp;dst=100230&amp;field=134" TargetMode="External"/><Relationship Id="rId19" Type="http://schemas.openxmlformats.org/officeDocument/2006/relationships/hyperlink" Target="https://login.consultant.ru/link/?req=doc&amp;base=LAW&amp;n=516027&amp;date=16.03.2026&amp;dst=100010&amp;field=134" TargetMode="External"/><Relationship Id="rId224" Type="http://schemas.openxmlformats.org/officeDocument/2006/relationships/hyperlink" Target="https://login.consultant.ru/link/?req=doc&amp;base=LAW&amp;n=520299&amp;date=16.03.2026&amp;dst=100245&amp;field=134" TargetMode="External"/><Relationship Id="rId245" Type="http://schemas.openxmlformats.org/officeDocument/2006/relationships/hyperlink" Target="https://login.consultant.ru/link/?req=doc&amp;base=LAW&amp;n=520184&amp;date=16.03.2026&amp;dst=100174&amp;field=134" TargetMode="External"/><Relationship Id="rId266" Type="http://schemas.openxmlformats.org/officeDocument/2006/relationships/hyperlink" Target="https://login.consultant.ru/link/?req=doc&amp;base=LAW&amp;n=520299&amp;date=16.03.2026&amp;dst=100269&amp;field=134" TargetMode="External"/><Relationship Id="rId287" Type="http://schemas.openxmlformats.org/officeDocument/2006/relationships/hyperlink" Target="https://login.consultant.ru/link/?req=doc&amp;base=LAW&amp;n=114411&amp;date=16.03.2026&amp;dst=100028&amp;field=134" TargetMode="External"/><Relationship Id="rId30" Type="http://schemas.openxmlformats.org/officeDocument/2006/relationships/hyperlink" Target="https://login.consultant.ru/link/?req=doc&amp;base=LAW&amp;n=520184&amp;date=16.03.2026&amp;dst=100032&amp;field=134" TargetMode="External"/><Relationship Id="rId105" Type="http://schemas.openxmlformats.org/officeDocument/2006/relationships/hyperlink" Target="https://login.consultant.ru/link/?req=doc&amp;base=LAW&amp;n=520299&amp;date=16.03.2026&amp;dst=100127&amp;field=134" TargetMode="External"/><Relationship Id="rId126" Type="http://schemas.openxmlformats.org/officeDocument/2006/relationships/hyperlink" Target="https://login.consultant.ru/link/?req=doc&amp;base=LAW&amp;n=520299&amp;date=16.03.2026&amp;dst=100147&amp;field=134" TargetMode="External"/><Relationship Id="rId147" Type="http://schemas.openxmlformats.org/officeDocument/2006/relationships/hyperlink" Target="https://login.consultant.ru/link/?req=doc&amp;base=LAW&amp;n=486314&amp;date=16.03.2026&amp;dst=100025&amp;field=134" TargetMode="External"/><Relationship Id="rId168" Type="http://schemas.openxmlformats.org/officeDocument/2006/relationships/hyperlink" Target="https://login.consultant.ru/link/?req=doc&amp;base=LAW&amp;n=520299&amp;date=16.03.2026&amp;dst=100199&amp;field=134" TargetMode="External"/><Relationship Id="rId312" Type="http://schemas.openxmlformats.org/officeDocument/2006/relationships/hyperlink" Target="https://login.consultant.ru/link/?req=doc&amp;base=LAW&amp;n=114411&amp;date=16.03.2026&amp;dst=100201&amp;field=134" TargetMode="External"/><Relationship Id="rId51" Type="http://schemas.openxmlformats.org/officeDocument/2006/relationships/hyperlink" Target="https://login.consultant.ru/link/?req=doc&amp;base=LAW&amp;n=520184&amp;date=16.03.2026&amp;dst=100044&amp;field=134" TargetMode="External"/><Relationship Id="rId72" Type="http://schemas.openxmlformats.org/officeDocument/2006/relationships/hyperlink" Target="https://login.consultant.ru/link/?req=doc&amp;base=LAW&amp;n=520299&amp;date=16.03.2026&amp;dst=100098&amp;field=134" TargetMode="External"/><Relationship Id="rId93" Type="http://schemas.openxmlformats.org/officeDocument/2006/relationships/hyperlink" Target="https://login.consultant.ru/link/?req=doc&amp;base=LAW&amp;n=520299&amp;date=16.03.2026&amp;dst=100117&amp;field=134" TargetMode="External"/><Relationship Id="rId189" Type="http://schemas.openxmlformats.org/officeDocument/2006/relationships/hyperlink" Target="https://login.consultant.ru/link/?req=doc&amp;base=LAW&amp;n=520184&amp;date=16.03.2026&amp;dst=100138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520299&amp;date=16.03.2026&amp;dst=100237&amp;field=134" TargetMode="External"/><Relationship Id="rId235" Type="http://schemas.openxmlformats.org/officeDocument/2006/relationships/hyperlink" Target="https://login.consultant.ru/link/?req=doc&amp;base=LAW&amp;n=520299&amp;date=16.03.2026&amp;dst=100249&amp;field=134" TargetMode="External"/><Relationship Id="rId256" Type="http://schemas.openxmlformats.org/officeDocument/2006/relationships/hyperlink" Target="https://login.consultant.ru/link/?req=doc&amp;base=LAW&amp;n=520299&amp;date=16.03.2026&amp;dst=100256&amp;field=134" TargetMode="External"/><Relationship Id="rId277" Type="http://schemas.openxmlformats.org/officeDocument/2006/relationships/hyperlink" Target="https://login.consultant.ru/link/?req=doc&amp;base=LAW&amp;n=520184&amp;date=16.03.2026&amp;dst=100218&amp;field=134" TargetMode="External"/><Relationship Id="rId298" Type="http://schemas.openxmlformats.org/officeDocument/2006/relationships/hyperlink" Target="https://login.consultant.ru/link/?req=doc&amp;base=LAW&amp;n=114411&amp;date=16.03.2026&amp;dst=100069&amp;field=134" TargetMode="External"/><Relationship Id="rId116" Type="http://schemas.openxmlformats.org/officeDocument/2006/relationships/hyperlink" Target="https://login.consultant.ru/link/?req=doc&amp;base=LAW&amp;n=515978&amp;date=16.03.2026&amp;dst=100110&amp;field=134" TargetMode="External"/><Relationship Id="rId137" Type="http://schemas.openxmlformats.org/officeDocument/2006/relationships/hyperlink" Target="https://login.consultant.ru/link/?req=doc&amp;base=LAW&amp;n=520299&amp;date=16.03.2026&amp;dst=100159&amp;field=134" TargetMode="External"/><Relationship Id="rId158" Type="http://schemas.openxmlformats.org/officeDocument/2006/relationships/hyperlink" Target="https://login.consultant.ru/link/?req=doc&amp;base=LAW&amp;n=520299&amp;date=16.03.2026&amp;dst=100185&amp;field=134" TargetMode="External"/><Relationship Id="rId302" Type="http://schemas.openxmlformats.org/officeDocument/2006/relationships/hyperlink" Target="https://login.consultant.ru/link/?req=doc&amp;base=LAW&amp;n=114411&amp;date=16.03.2026&amp;dst=100126&amp;field=134" TargetMode="External"/><Relationship Id="rId323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297050&amp;date=16.03.2026&amp;dst=100011&amp;field=134" TargetMode="External"/><Relationship Id="rId41" Type="http://schemas.openxmlformats.org/officeDocument/2006/relationships/hyperlink" Target="https://login.consultant.ru/link/?req=doc&amp;base=LAW&amp;n=520184&amp;date=16.03.2026&amp;dst=100039&amp;field=134" TargetMode="External"/><Relationship Id="rId62" Type="http://schemas.openxmlformats.org/officeDocument/2006/relationships/hyperlink" Target="https://login.consultant.ru/link/?req=doc&amp;base=LAW&amp;n=520184&amp;date=16.03.2026&amp;dst=100057&amp;field=134" TargetMode="External"/><Relationship Id="rId83" Type="http://schemas.openxmlformats.org/officeDocument/2006/relationships/hyperlink" Target="https://login.consultant.ru/link/?req=doc&amp;base=LAW&amp;n=520184&amp;date=16.03.2026&amp;dst=100087&amp;field=134" TargetMode="External"/><Relationship Id="rId179" Type="http://schemas.openxmlformats.org/officeDocument/2006/relationships/hyperlink" Target="https://login.consultant.ru/link/?req=doc&amp;base=LAW&amp;n=520184&amp;date=16.03.2026&amp;dst=100121&amp;field=134" TargetMode="External"/><Relationship Id="rId190" Type="http://schemas.openxmlformats.org/officeDocument/2006/relationships/hyperlink" Target="https://login.consultant.ru/link/?req=doc&amp;base=LAW&amp;n=520299&amp;date=16.03.2026&amp;dst=100222&amp;field=134" TargetMode="External"/><Relationship Id="rId204" Type="http://schemas.openxmlformats.org/officeDocument/2006/relationships/hyperlink" Target="https://login.consultant.ru/link/?req=doc&amp;base=LAW&amp;n=520184&amp;date=16.03.2026&amp;dst=100150&amp;field=134" TargetMode="External"/><Relationship Id="rId225" Type="http://schemas.openxmlformats.org/officeDocument/2006/relationships/hyperlink" Target="https://login.consultant.ru/link/?req=doc&amp;base=LAW&amp;n=520299&amp;date=16.03.2026&amp;dst=100245&amp;field=134" TargetMode="External"/><Relationship Id="rId246" Type="http://schemas.openxmlformats.org/officeDocument/2006/relationships/hyperlink" Target="https://login.consultant.ru/link/?req=doc&amp;base=LAW&amp;n=520184&amp;date=16.03.2026&amp;dst=100175&amp;field=134" TargetMode="External"/><Relationship Id="rId267" Type="http://schemas.openxmlformats.org/officeDocument/2006/relationships/hyperlink" Target="https://login.consultant.ru/link/?req=doc&amp;base=LAW&amp;n=520299&amp;date=16.03.2026&amp;dst=100271&amp;field=134" TargetMode="External"/><Relationship Id="rId288" Type="http://schemas.openxmlformats.org/officeDocument/2006/relationships/hyperlink" Target="https://login.consultant.ru/link/?req=doc&amp;base=LAW&amp;n=114411&amp;date=16.03.2026&amp;dst=100030&amp;field=134" TargetMode="External"/><Relationship Id="rId106" Type="http://schemas.openxmlformats.org/officeDocument/2006/relationships/hyperlink" Target="https://login.consultant.ru/link/?req=doc&amp;base=LAW&amp;n=520184&amp;date=16.03.2026&amp;dst=100095&amp;field=134" TargetMode="External"/><Relationship Id="rId127" Type="http://schemas.openxmlformats.org/officeDocument/2006/relationships/hyperlink" Target="https://login.consultant.ru/link/?req=doc&amp;base=LAW&amp;n=516027&amp;date=16.03.2026&amp;dst=28&amp;field=134" TargetMode="External"/><Relationship Id="rId313" Type="http://schemas.openxmlformats.org/officeDocument/2006/relationships/hyperlink" Target="https://login.consultant.ru/link/?req=doc&amp;base=LAW&amp;n=114411&amp;date=16.03.2026&amp;dst=100202&amp;field=134" TargetMode="External"/><Relationship Id="rId10" Type="http://schemas.openxmlformats.org/officeDocument/2006/relationships/hyperlink" Target="https://login.consultant.ru/link/?req=doc&amp;base=LAW&amp;n=502888&amp;date=16.03.2026&amp;dst=100295&amp;field=134" TargetMode="External"/><Relationship Id="rId31" Type="http://schemas.openxmlformats.org/officeDocument/2006/relationships/hyperlink" Target="https://login.consultant.ru/link/?req=doc&amp;base=LAW&amp;n=486314&amp;date=16.03.2026&amp;dst=100025&amp;field=134" TargetMode="External"/><Relationship Id="rId52" Type="http://schemas.openxmlformats.org/officeDocument/2006/relationships/hyperlink" Target="https://login.consultant.ru/link/?req=doc&amp;base=LAW&amp;n=520184&amp;date=16.03.2026&amp;dst=100045&amp;field=134" TargetMode="External"/><Relationship Id="rId73" Type="http://schemas.openxmlformats.org/officeDocument/2006/relationships/hyperlink" Target="https://login.consultant.ru/link/?req=doc&amp;base=LAW&amp;n=511791&amp;date=16.03.2026&amp;dst=203&amp;field=134" TargetMode="External"/><Relationship Id="rId94" Type="http://schemas.openxmlformats.org/officeDocument/2006/relationships/hyperlink" Target="https://login.consultant.ru/link/?req=doc&amp;base=LAW&amp;n=511395&amp;date=16.03.2026&amp;dst=100031&amp;field=134" TargetMode="External"/><Relationship Id="rId148" Type="http://schemas.openxmlformats.org/officeDocument/2006/relationships/hyperlink" Target="https://login.consultant.ru/link/?req=doc&amp;base=LAW&amp;n=486314&amp;date=16.03.2026&amp;dst=100025&amp;field=134" TargetMode="External"/><Relationship Id="rId169" Type="http://schemas.openxmlformats.org/officeDocument/2006/relationships/hyperlink" Target="https://login.consultant.ru/link/?req=doc&amp;base=LAW&amp;n=520299&amp;date=16.03.2026&amp;dst=100201&amp;field=13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520184&amp;date=16.03.2026&amp;dst=100122&amp;field=134" TargetMode="External"/><Relationship Id="rId215" Type="http://schemas.openxmlformats.org/officeDocument/2006/relationships/hyperlink" Target="https://login.consultant.ru/link/?req=doc&amp;base=LAW&amp;n=520299&amp;date=16.03.2026&amp;dst=100239&amp;field=134" TargetMode="External"/><Relationship Id="rId236" Type="http://schemas.openxmlformats.org/officeDocument/2006/relationships/hyperlink" Target="https://login.consultant.ru/link/?req=doc&amp;base=LAW&amp;n=508506&amp;date=16.03.2026&amp;dst=102604&amp;field=134" TargetMode="External"/><Relationship Id="rId257" Type="http://schemas.openxmlformats.org/officeDocument/2006/relationships/hyperlink" Target="https://login.consultant.ru/link/?req=doc&amp;base=LAW&amp;n=520184&amp;date=16.03.2026&amp;dst=100186&amp;field=134" TargetMode="External"/><Relationship Id="rId278" Type="http://schemas.openxmlformats.org/officeDocument/2006/relationships/hyperlink" Target="https://login.consultant.ru/link/?req=doc&amp;base=LAW&amp;n=520184&amp;date=16.03.2026&amp;dst=100220&amp;field=134" TargetMode="External"/><Relationship Id="rId303" Type="http://schemas.openxmlformats.org/officeDocument/2006/relationships/hyperlink" Target="https://login.consultant.ru/link/?req=doc&amp;base=LAW&amp;n=114411&amp;date=16.03.2026&amp;dst=100130&amp;field=134" TargetMode="External"/><Relationship Id="rId42" Type="http://schemas.openxmlformats.org/officeDocument/2006/relationships/hyperlink" Target="https://login.consultant.ru/link/?req=doc&amp;base=LAW&amp;n=520299&amp;date=16.03.2026&amp;dst=100072&amp;field=134" TargetMode="External"/><Relationship Id="rId84" Type="http://schemas.openxmlformats.org/officeDocument/2006/relationships/hyperlink" Target="https://login.consultant.ru/link/?req=doc&amp;base=LAW&amp;n=520184&amp;date=16.03.2026&amp;dst=100090&amp;field=134" TargetMode="External"/><Relationship Id="rId138" Type="http://schemas.openxmlformats.org/officeDocument/2006/relationships/hyperlink" Target="https://login.consultant.ru/link/?req=doc&amp;base=LAW&amp;n=520299&amp;date=16.03.2026&amp;dst=100164&amp;field=134" TargetMode="External"/><Relationship Id="rId191" Type="http://schemas.openxmlformats.org/officeDocument/2006/relationships/hyperlink" Target="https://login.consultant.ru/link/?req=doc&amp;base=LAW&amp;n=486314&amp;date=16.03.2026&amp;dst=100025&amp;field=134" TargetMode="External"/><Relationship Id="rId205" Type="http://schemas.openxmlformats.org/officeDocument/2006/relationships/hyperlink" Target="https://login.consultant.ru/link/?req=doc&amp;base=LAW&amp;n=520184&amp;date=16.03.2026&amp;dst=100151&amp;field=134" TargetMode="External"/><Relationship Id="rId247" Type="http://schemas.openxmlformats.org/officeDocument/2006/relationships/hyperlink" Target="https://login.consultant.ru/link/?req=doc&amp;base=LAW&amp;n=520184&amp;date=16.03.2026&amp;dst=100176&amp;field=134" TargetMode="External"/><Relationship Id="rId107" Type="http://schemas.openxmlformats.org/officeDocument/2006/relationships/hyperlink" Target="https://login.consultant.ru/link/?req=doc&amp;base=LAW&amp;n=520184&amp;date=16.03.2026&amp;dst=100097&amp;field=134" TargetMode="External"/><Relationship Id="rId289" Type="http://schemas.openxmlformats.org/officeDocument/2006/relationships/hyperlink" Target="https://login.consultant.ru/link/?req=doc&amp;base=LAW&amp;n=114411&amp;date=16.03.2026&amp;dst=100031&amp;field=134" TargetMode="External"/><Relationship Id="rId11" Type="http://schemas.openxmlformats.org/officeDocument/2006/relationships/hyperlink" Target="https://login.consultant.ru/link/?req=doc&amp;base=LAW&amp;n=448428&amp;date=16.03.2026&amp;dst=100029&amp;field=134" TargetMode="External"/><Relationship Id="rId53" Type="http://schemas.openxmlformats.org/officeDocument/2006/relationships/hyperlink" Target="https://login.consultant.ru/link/?req=doc&amp;base=LAW&amp;n=520184&amp;date=16.03.2026&amp;dst=100046&amp;field=134" TargetMode="External"/><Relationship Id="rId149" Type="http://schemas.openxmlformats.org/officeDocument/2006/relationships/hyperlink" Target="https://login.consultant.ru/link/?req=doc&amp;base=LAW&amp;n=486314&amp;date=16.03.2026&amp;dst=100025&amp;field=134" TargetMode="External"/><Relationship Id="rId314" Type="http://schemas.openxmlformats.org/officeDocument/2006/relationships/hyperlink" Target="https://login.consultant.ru/link/?req=doc&amp;base=LAW&amp;n=114411&amp;date=16.03.2026&amp;dst=100204&amp;field=134" TargetMode="External"/><Relationship Id="rId95" Type="http://schemas.openxmlformats.org/officeDocument/2006/relationships/hyperlink" Target="https://login.consultant.ru/link/?req=doc&amp;base=LAW&amp;n=511395&amp;date=16.03.2026&amp;dst=100031&amp;field=134" TargetMode="External"/><Relationship Id="rId160" Type="http://schemas.openxmlformats.org/officeDocument/2006/relationships/hyperlink" Target="https://login.consultant.ru/link/?req=doc&amp;base=LAW&amp;n=520184&amp;date=16.03.2026&amp;dst=100107&amp;field=134" TargetMode="External"/><Relationship Id="rId216" Type="http://schemas.openxmlformats.org/officeDocument/2006/relationships/hyperlink" Target="https://login.consultant.ru/link/?req=doc&amp;base=LAW&amp;n=508490&amp;date=16.03.2026&amp;dst=102125&amp;field=134" TargetMode="External"/><Relationship Id="rId258" Type="http://schemas.openxmlformats.org/officeDocument/2006/relationships/hyperlink" Target="https://login.consultant.ru/link/?req=doc&amp;base=LAW&amp;n=520184&amp;date=16.03.2026&amp;dst=100188&amp;field=134" TargetMode="External"/><Relationship Id="rId22" Type="http://schemas.openxmlformats.org/officeDocument/2006/relationships/hyperlink" Target="https://login.consultant.ru/link/?req=doc&amp;base=LAW&amp;n=520299&amp;date=16.03.2026&amp;dst=100065&amp;field=134" TargetMode="External"/><Relationship Id="rId64" Type="http://schemas.openxmlformats.org/officeDocument/2006/relationships/hyperlink" Target="https://login.consultant.ru/link/?req=doc&amp;base=LAW&amp;n=520299&amp;date=16.03.2026&amp;dst=100083&amp;field=134" TargetMode="External"/><Relationship Id="rId118" Type="http://schemas.openxmlformats.org/officeDocument/2006/relationships/hyperlink" Target="https://login.consultant.ru/link/?req=doc&amp;base=LAW&amp;n=515978&amp;date=16.03.2026&amp;dst=100111&amp;field=134" TargetMode="External"/><Relationship Id="rId171" Type="http://schemas.openxmlformats.org/officeDocument/2006/relationships/hyperlink" Target="https://login.consultant.ru/link/?req=doc&amp;base=LAW&amp;n=520299&amp;date=16.03.2026&amp;dst=100204&amp;field=134" TargetMode="External"/><Relationship Id="rId227" Type="http://schemas.openxmlformats.org/officeDocument/2006/relationships/hyperlink" Target="https://login.consultant.ru/link/?req=doc&amp;base=LAW&amp;n=520299&amp;date=16.03.2026&amp;dst=100245&amp;field=134" TargetMode="External"/><Relationship Id="rId269" Type="http://schemas.openxmlformats.org/officeDocument/2006/relationships/hyperlink" Target="https://login.consultant.ru/link/?req=doc&amp;base=LAW&amp;n=511360&amp;date=16.03.2026&amp;dst=348&amp;field=134" TargetMode="External"/><Relationship Id="rId33" Type="http://schemas.openxmlformats.org/officeDocument/2006/relationships/hyperlink" Target="https://login.consultant.ru/link/?req=doc&amp;base=LAW&amp;n=520299&amp;date=16.03.2026&amp;dst=100068&amp;field=134" TargetMode="External"/><Relationship Id="rId129" Type="http://schemas.openxmlformats.org/officeDocument/2006/relationships/hyperlink" Target="https://login.consultant.ru/link/?req=doc&amp;base=LAW&amp;n=520184&amp;date=16.03.2026&amp;dst=100101&amp;field=134" TargetMode="External"/><Relationship Id="rId280" Type="http://schemas.openxmlformats.org/officeDocument/2006/relationships/hyperlink" Target="https://login.consultant.ru/link/?req=doc&amp;base=LAW&amp;n=144814&amp;date=16.03.2026&amp;dst=100038&amp;field=134" TargetMode="External"/><Relationship Id="rId75" Type="http://schemas.openxmlformats.org/officeDocument/2006/relationships/hyperlink" Target="https://login.consultant.ru/link/?req=doc&amp;base=LAW&amp;n=520184&amp;date=16.03.2026&amp;dst=100069&amp;field=134" TargetMode="External"/><Relationship Id="rId140" Type="http://schemas.openxmlformats.org/officeDocument/2006/relationships/hyperlink" Target="https://login.consultant.ru/link/?req=doc&amp;base=LAW&amp;n=520299&amp;date=16.03.2026&amp;dst=100167&amp;field=134" TargetMode="External"/><Relationship Id="rId182" Type="http://schemas.openxmlformats.org/officeDocument/2006/relationships/hyperlink" Target="https://login.consultant.ru/link/?req=doc&amp;base=LAW&amp;n=520184&amp;date=16.03.2026&amp;dst=100127&amp;field=134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login.consultant.ru/link/?req=doc&amp;base=LAW&amp;n=520184&amp;date=16.03.2026&amp;dst=100162&amp;field=134" TargetMode="External"/><Relationship Id="rId291" Type="http://schemas.openxmlformats.org/officeDocument/2006/relationships/hyperlink" Target="https://login.consultant.ru/link/?req=doc&amp;base=LAW&amp;n=114411&amp;date=16.03.2026&amp;dst=100043&amp;field=134" TargetMode="External"/><Relationship Id="rId305" Type="http://schemas.openxmlformats.org/officeDocument/2006/relationships/hyperlink" Target="https://login.consultant.ru/link/?req=doc&amp;base=LAW&amp;n=114411&amp;date=16.03.2026&amp;dst=100162&amp;field=134" TargetMode="External"/><Relationship Id="rId44" Type="http://schemas.openxmlformats.org/officeDocument/2006/relationships/hyperlink" Target="https://login.consultant.ru/link/?req=doc&amp;base=LAW&amp;n=520184&amp;date=16.03.2026&amp;dst=100040&amp;field=134" TargetMode="External"/><Relationship Id="rId86" Type="http://schemas.openxmlformats.org/officeDocument/2006/relationships/hyperlink" Target="https://login.consultant.ru/link/?req=doc&amp;base=LAW&amp;n=520299&amp;date=16.03.2026&amp;dst=100111&amp;field=134" TargetMode="External"/><Relationship Id="rId151" Type="http://schemas.openxmlformats.org/officeDocument/2006/relationships/hyperlink" Target="https://login.consultant.ru/link/?req=doc&amp;base=LAW&amp;n=410692&amp;date=16.03.2026&amp;dst=100040&amp;field=134" TargetMode="External"/><Relationship Id="rId193" Type="http://schemas.openxmlformats.org/officeDocument/2006/relationships/hyperlink" Target="https://login.consultant.ru/link/?req=doc&amp;base=LAW&amp;n=486314&amp;date=16.03.2026&amp;dst=100025&amp;field=134" TargetMode="External"/><Relationship Id="rId207" Type="http://schemas.openxmlformats.org/officeDocument/2006/relationships/hyperlink" Target="https://login.consultant.ru/link/?req=doc&amp;base=LAW&amp;n=520299&amp;date=16.03.2026&amp;dst=100232&amp;field=134" TargetMode="External"/><Relationship Id="rId249" Type="http://schemas.openxmlformats.org/officeDocument/2006/relationships/hyperlink" Target="https://login.consultant.ru/link/?req=doc&amp;base=LAW&amp;n=511791&amp;date=16.03.2026&amp;dst=100196&amp;field=134" TargetMode="External"/><Relationship Id="rId13" Type="http://schemas.openxmlformats.org/officeDocument/2006/relationships/hyperlink" Target="https://login.consultant.ru/link/?req=doc&amp;base=LAW&amp;n=410692&amp;date=16.03.2026&amp;dst=100031&amp;field=134" TargetMode="External"/><Relationship Id="rId109" Type="http://schemas.openxmlformats.org/officeDocument/2006/relationships/hyperlink" Target="https://login.consultant.ru/link/?req=doc&amp;base=LAW&amp;n=520184&amp;date=16.03.2026&amp;dst=100098&amp;field=134" TargetMode="External"/><Relationship Id="rId260" Type="http://schemas.openxmlformats.org/officeDocument/2006/relationships/hyperlink" Target="https://login.consultant.ru/link/?req=doc&amp;base=LAW&amp;n=448428&amp;date=16.03.2026&amp;dst=100080&amp;field=134" TargetMode="External"/><Relationship Id="rId316" Type="http://schemas.openxmlformats.org/officeDocument/2006/relationships/hyperlink" Target="https://login.consultant.ru/link/?req=doc&amp;base=LAW&amp;n=134513&amp;date=16.03.2026&amp;dst=100043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43310</Words>
  <Characters>246867</Characters>
  <Application>Microsoft Office Word</Application>
  <DocSecurity>0</DocSecurity>
  <Lines>2057</Lines>
  <Paragraphs>579</Paragraphs>
  <ScaleCrop>false</ScaleCrop>
  <Company>КонсультантПлюс Версия 4025.00.50</Company>
  <LinksUpToDate>false</LinksUpToDate>
  <CharactersWithSpaces>289598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14.05.2013 N 410
(ред. от 29.11.2025)
"О мерах по обеспечению безопасности при использовании и содержании внутридомового и внутриквартирного газового оборудования"
(вместе с "Правилами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газоснабжению")</dc:title>
  <cp:lastModifiedBy>Лисицын Максим Сергеевич</cp:lastModifiedBy>
  <cp:revision>3</cp:revision>
  <dcterms:created xsi:type="dcterms:W3CDTF">2026-03-16T11:22:00Z</dcterms:created>
  <dcterms:modified xsi:type="dcterms:W3CDTF">2026-03-17T05:38:00Z</dcterms:modified>
</cp:coreProperties>
</file>